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196" w:rsidRPr="004E6196" w:rsidRDefault="004E6196" w:rsidP="004E6196">
      <w:pPr>
        <w:spacing w:after="240" w:line="240" w:lineRule="auto"/>
        <w:jc w:val="center"/>
        <w:outlineLvl w:val="0"/>
        <w:rPr>
          <w:rFonts w:ascii="Times New Roman" w:eastAsia="Times New Roman" w:hAnsi="Times New Roman" w:cs="Times New Roman"/>
          <w:b/>
          <w:bCs/>
          <w:kern w:val="36"/>
          <w:sz w:val="48"/>
          <w:szCs w:val="48"/>
        </w:rPr>
      </w:pPr>
      <w:r w:rsidRPr="004E6196">
        <w:rPr>
          <w:rFonts w:ascii="Times New Roman" w:eastAsia="Times New Roman" w:hAnsi="Times New Roman" w:cs="Times New Roman"/>
          <w:b/>
          <w:bCs/>
          <w:kern w:val="36"/>
          <w:sz w:val="48"/>
          <w:szCs w:val="48"/>
        </w:rPr>
        <w:t>Потреба и значај аутоматизације</w:t>
      </w:r>
    </w:p>
    <w:p w:rsidR="004E6196" w:rsidRPr="004E6196" w:rsidRDefault="004E6196" w:rsidP="004E6196">
      <w:pPr>
        <w:shd w:val="clear" w:color="auto" w:fill="FFFFFF"/>
        <w:spacing w:after="480" w:line="240" w:lineRule="auto"/>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Реч „аутомат“ је грчког порекла и означава уређај који омогућава да се неки </w:t>
      </w:r>
      <w:r w:rsidRPr="004E6196">
        <w:rPr>
          <w:rFonts w:ascii="Segoe UI" w:eastAsia="Times New Roman" w:hAnsi="Segoe UI" w:cs="Segoe UI"/>
          <w:b/>
          <w:bCs/>
          <w:color w:val="303030"/>
          <w:sz w:val="30"/>
          <w:szCs w:val="30"/>
        </w:rPr>
        <w:t>процес управљања </w:t>
      </w:r>
      <w:r w:rsidRPr="004E6196">
        <w:rPr>
          <w:rFonts w:ascii="Segoe UI" w:eastAsia="Times New Roman" w:hAnsi="Segoe UI" w:cs="Segoe UI"/>
          <w:color w:val="303030"/>
          <w:sz w:val="30"/>
          <w:szCs w:val="30"/>
        </w:rPr>
        <w:t>обави сам од себе без непосредног учешћа човека.</w:t>
      </w:r>
    </w:p>
    <w:p w:rsidR="004E6196" w:rsidRPr="004E6196" w:rsidRDefault="004E6196" w:rsidP="004E6196">
      <w:pPr>
        <w:shd w:val="clear" w:color="auto" w:fill="FFFFFF"/>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Под појмом аутоматизација подразумева се увођење машина и уређаја у неки процес управљања,</w:t>
      </w:r>
    </w:p>
    <w:p w:rsidR="004E6196" w:rsidRPr="004E6196" w:rsidRDefault="004E6196" w:rsidP="004E6196">
      <w:pPr>
        <w:shd w:val="clear" w:color="auto" w:fill="FFFFFF"/>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Да би се могла извршити аутоматизација неког процеса потребно је претходно извршити </w:t>
      </w:r>
      <w:r w:rsidRPr="004E6196">
        <w:rPr>
          <w:rFonts w:ascii="Segoe UI" w:eastAsia="Times New Roman" w:hAnsi="Segoe UI" w:cs="Segoe UI"/>
          <w:b/>
          <w:bCs/>
          <w:i/>
          <w:iCs/>
          <w:color w:val="303030"/>
          <w:sz w:val="30"/>
          <w:szCs w:val="30"/>
        </w:rPr>
        <w:t>механизацију</w:t>
      </w:r>
      <w:r w:rsidRPr="004E6196">
        <w:rPr>
          <w:rFonts w:ascii="Segoe UI" w:eastAsia="Times New Roman" w:hAnsi="Segoe UI" w:cs="Segoe UI"/>
          <w:color w:val="303030"/>
          <w:sz w:val="30"/>
          <w:szCs w:val="30"/>
        </w:rPr>
        <w:t> тог процеса. Под појмом механизација подразумева се увођење машина и уређаја у неки процес који омогућавају да се човек ослободи физичког рада.</w:t>
      </w:r>
    </w:p>
    <w:p w:rsidR="004E6196" w:rsidRPr="004E6196" w:rsidRDefault="004E6196" w:rsidP="004E6196">
      <w:pPr>
        <w:shd w:val="clear" w:color="auto" w:fill="FFFFFF"/>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На почетку је важно уочити двоструко коришћење термина процес:</w:t>
      </w:r>
    </w:p>
    <w:p w:rsidR="004E6196" w:rsidRPr="004E6196" w:rsidRDefault="004E6196" w:rsidP="004E6196">
      <w:pPr>
        <w:numPr>
          <w:ilvl w:val="0"/>
          <w:numId w:val="1"/>
        </w:numPr>
        <w:shd w:val="clear" w:color="auto" w:fill="FFFFFF"/>
        <w:spacing w:after="0" w:line="240" w:lineRule="auto"/>
        <w:ind w:left="0"/>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Свакодневно се сусрећемо са различитим процесима: прављења хлеба, печења ракије, производње бензина у рафинерији, асфалтирање, водо-снабдевање у насељеним местима итд. Потребно је нагалсити и друге процесе, као што су биолошки, друштвени али они нису фокус нашег рада.</w:t>
      </w:r>
    </w:p>
    <w:p w:rsidR="004E6196" w:rsidRPr="004E6196" w:rsidRDefault="004E6196" w:rsidP="004E6196">
      <w:pPr>
        <w:numPr>
          <w:ilvl w:val="0"/>
          <w:numId w:val="1"/>
        </w:numPr>
        <w:shd w:val="clear" w:color="auto" w:fill="FFFFFF"/>
        <w:spacing w:after="0" w:line="240" w:lineRule="auto"/>
        <w:ind w:left="0"/>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Процес управљања. Он се на неки начин подразумевао као целина претходних процеса, односно морао се познавати поступак па је прављање хлеба подразумевало познавање и процеса управљања. То би значило да се знало колкко треба додати соли, квасца, на којој температури је нарастало тесто, када се почињало се печењем и колико је трајало</w:t>
      </w:r>
    </w:p>
    <w:p w:rsidR="004E6196" w:rsidRPr="004E6196" w:rsidRDefault="004E6196" w:rsidP="004E6196">
      <w:pPr>
        <w:shd w:val="clear" w:color="auto" w:fill="FFFFFF"/>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 xml:space="preserve">Аутоматизација замењује умни људски рад и покрете, тако да се читав процес управљања одвија сам од себе без непосредног </w:t>
      </w:r>
      <w:r w:rsidRPr="004E6196">
        <w:rPr>
          <w:rFonts w:ascii="Segoe UI" w:eastAsia="Times New Roman" w:hAnsi="Segoe UI" w:cs="Segoe UI"/>
          <w:color w:val="303030"/>
          <w:sz w:val="30"/>
          <w:szCs w:val="30"/>
        </w:rPr>
        <w:lastRenderedPageBreak/>
        <w:t>учешћа човека. Човек само надгледа процес управљања. Човек није потпуно искључен из процеса управљања, али је његова улога сведена на најмању могућу меру, тј. само на покретање, надгледање и заустављање процеса.</w:t>
      </w:r>
    </w:p>
    <w:p w:rsidR="004E6196" w:rsidRPr="004E6196" w:rsidRDefault="004E6196" w:rsidP="004E6196">
      <w:pPr>
        <w:shd w:val="clear" w:color="auto" w:fill="FFFFFF"/>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Посматраћемо пример производње брашна. На сликама је приказано првобитно млевење жита, затим коришћење природних извора енергије, затим увођење механизације и на крају увођене аутоматизације.</w:t>
      </w:r>
    </w:p>
    <w:p w:rsidR="004E6196" w:rsidRPr="004E6196" w:rsidRDefault="004E6196" w:rsidP="004E6196">
      <w:pPr>
        <w:shd w:val="clear" w:color="auto" w:fill="FFFFFF"/>
        <w:spacing w:after="0" w:line="240" w:lineRule="auto"/>
        <w:rPr>
          <w:rFonts w:ascii="Segoe UI" w:eastAsia="Times New Roman" w:hAnsi="Segoe UI" w:cs="Segoe UI"/>
          <w:color w:val="303030"/>
          <w:sz w:val="30"/>
          <w:szCs w:val="30"/>
        </w:rPr>
      </w:pPr>
      <w:r w:rsidRPr="004E6196">
        <w:rPr>
          <w:rFonts w:ascii="Segoe UI" w:eastAsia="Times New Roman" w:hAnsi="Segoe UI" w:cs="Segoe UI"/>
          <w:noProof/>
          <w:color w:val="303030"/>
          <w:sz w:val="30"/>
          <w:szCs w:val="30"/>
        </w:rPr>
        <w:drawing>
          <wp:inline distT="0" distB="0" distL="0" distR="0" wp14:anchorId="39679918" wp14:editId="56690D67">
            <wp:extent cx="3752850" cy="2105025"/>
            <wp:effectExtent l="0" t="0" r="0" b="9525"/>
            <wp:docPr id="1" name="Picture 1" descr="https://milenkovicmehatronika.files.wordpress.com/2020/07/milling-0.jpg?w=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ilenkovicmehatronika.files.wordpress.com/2020/07/milling-0.jpg?w=7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2850" cy="2105025"/>
                    </a:xfrm>
                    <a:prstGeom prst="rect">
                      <a:avLst/>
                    </a:prstGeom>
                    <a:noFill/>
                    <a:ln>
                      <a:noFill/>
                    </a:ln>
                  </pic:spPr>
                </pic:pic>
              </a:graphicData>
            </a:graphic>
          </wp:inline>
        </w:drawing>
      </w:r>
    </w:p>
    <w:p w:rsidR="004E6196" w:rsidRPr="004E6196" w:rsidRDefault="004E6196" w:rsidP="004E6196">
      <w:pPr>
        <w:shd w:val="clear" w:color="auto" w:fill="FFFFFF"/>
        <w:spacing w:after="0" w:line="240" w:lineRule="auto"/>
        <w:jc w:val="center"/>
        <w:rPr>
          <w:rFonts w:ascii="Segoe UI" w:eastAsia="Times New Roman" w:hAnsi="Segoe UI" w:cs="Segoe UI"/>
          <w:color w:val="303030"/>
          <w:sz w:val="30"/>
          <w:szCs w:val="30"/>
        </w:rPr>
      </w:pPr>
      <w:r w:rsidRPr="004E6196">
        <w:rPr>
          <w:rFonts w:ascii="Segoe UI" w:eastAsia="Times New Roman" w:hAnsi="Segoe UI" w:cs="Segoe UI"/>
          <w:noProof/>
          <w:color w:val="303030"/>
          <w:sz w:val="30"/>
          <w:szCs w:val="30"/>
        </w:rPr>
        <w:lastRenderedPageBreak/>
        <w:drawing>
          <wp:inline distT="0" distB="0" distL="0" distR="0" wp14:anchorId="410552A0" wp14:editId="043F8936">
            <wp:extent cx="2771775" cy="4191000"/>
            <wp:effectExtent l="0" t="0" r="9525" b="0"/>
            <wp:docPr id="2" name="Picture 2" descr="https://milenkovicmehatronika.files.wordpress.com/2020/07/milling-2.jpg?w=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ilenkovicmehatronika.files.wordpress.com/2020/07/milling-2.jpg?w=67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71775" cy="4191000"/>
                    </a:xfrm>
                    <a:prstGeom prst="rect">
                      <a:avLst/>
                    </a:prstGeom>
                    <a:noFill/>
                    <a:ln>
                      <a:noFill/>
                    </a:ln>
                  </pic:spPr>
                </pic:pic>
              </a:graphicData>
            </a:graphic>
          </wp:inline>
        </w:drawing>
      </w:r>
    </w:p>
    <w:p w:rsidR="004E6196" w:rsidRPr="004E6196" w:rsidRDefault="004E6196" w:rsidP="004E6196">
      <w:pPr>
        <w:shd w:val="clear" w:color="auto" w:fill="FFFFFF"/>
        <w:spacing w:after="0" w:line="240" w:lineRule="auto"/>
        <w:rPr>
          <w:rFonts w:ascii="Segoe UI" w:eastAsia="Times New Roman" w:hAnsi="Segoe UI" w:cs="Segoe UI"/>
          <w:color w:val="303030"/>
          <w:sz w:val="30"/>
          <w:szCs w:val="30"/>
        </w:rPr>
      </w:pPr>
      <w:r w:rsidRPr="004E6196">
        <w:rPr>
          <w:rFonts w:ascii="Segoe UI" w:eastAsia="Times New Roman" w:hAnsi="Segoe UI" w:cs="Segoe UI"/>
          <w:noProof/>
          <w:color w:val="303030"/>
          <w:sz w:val="30"/>
          <w:szCs w:val="30"/>
        </w:rPr>
        <w:lastRenderedPageBreak/>
        <w:drawing>
          <wp:inline distT="0" distB="0" distL="0" distR="0" wp14:anchorId="7F7F5B17" wp14:editId="53D68142">
            <wp:extent cx="3238500" cy="4876800"/>
            <wp:effectExtent l="0" t="0" r="0" b="0"/>
            <wp:docPr id="3" name="Picture 3" descr="https://milenkovicmehatronika.files.wordpress.com/2020/07/millin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ilenkovicmehatronika.files.wordpress.com/2020/07/milling-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0" cy="4876800"/>
                    </a:xfrm>
                    <a:prstGeom prst="rect">
                      <a:avLst/>
                    </a:prstGeom>
                    <a:noFill/>
                    <a:ln>
                      <a:noFill/>
                    </a:ln>
                  </pic:spPr>
                </pic:pic>
              </a:graphicData>
            </a:graphic>
          </wp:inline>
        </w:drawing>
      </w:r>
      <w:r w:rsidRPr="004E6196">
        <w:rPr>
          <w:rFonts w:ascii="Segoe UI" w:eastAsia="Times New Roman" w:hAnsi="Segoe UI" w:cs="Segoe UI"/>
          <w:noProof/>
          <w:color w:val="303030"/>
          <w:sz w:val="30"/>
          <w:szCs w:val="30"/>
        </w:rPr>
        <w:lastRenderedPageBreak/>
        <w:drawing>
          <wp:inline distT="0" distB="0" distL="0" distR="0" wp14:anchorId="67299D36" wp14:editId="42811176">
            <wp:extent cx="6096000" cy="4038600"/>
            <wp:effectExtent l="0" t="0" r="0" b="0"/>
            <wp:docPr id="4" name="Picture 4" descr="https://milenkovicmehatronika.files.wordpress.com/2020/07/milling-4.jpg?w=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ilenkovicmehatronika.files.wordpress.com/2020/07/milling-4.jpg?w=6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4038600"/>
                    </a:xfrm>
                    <a:prstGeom prst="rect">
                      <a:avLst/>
                    </a:prstGeom>
                    <a:noFill/>
                    <a:ln>
                      <a:noFill/>
                    </a:ln>
                  </pic:spPr>
                </pic:pic>
              </a:graphicData>
            </a:graphic>
          </wp:inline>
        </w:drawing>
      </w:r>
      <w:r w:rsidRPr="004E6196">
        <w:rPr>
          <w:rFonts w:ascii="Segoe UI" w:eastAsia="Times New Roman" w:hAnsi="Segoe UI" w:cs="Segoe UI"/>
          <w:color w:val="303030"/>
          <w:sz w:val="30"/>
          <w:szCs w:val="30"/>
        </w:rPr>
        <w:t>Увођење механизације. Млин на парни погон</w:t>
      </w:r>
      <w:r w:rsidRPr="004E6196">
        <w:rPr>
          <w:rFonts w:ascii="Segoe UI" w:eastAsia="Times New Roman" w:hAnsi="Segoe UI" w:cs="Segoe UI"/>
          <w:noProof/>
          <w:color w:val="303030"/>
          <w:sz w:val="30"/>
          <w:szCs w:val="30"/>
        </w:rPr>
        <w:lastRenderedPageBreak/>
        <w:drawing>
          <wp:inline distT="0" distB="0" distL="0" distR="0" wp14:anchorId="6C87A478" wp14:editId="2ABD902C">
            <wp:extent cx="5715000" cy="5715000"/>
            <wp:effectExtent l="0" t="0" r="0" b="0"/>
            <wp:docPr id="5" name="Picture 5" descr="https://milenkovicmehatronika.files.wordpress.com/2020/07/milling-5.jpg?w=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ilenkovicmehatronika.files.wordpress.com/2020/07/milling-5.jpg?w=6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5715000"/>
                    </a:xfrm>
                    <a:prstGeom prst="rect">
                      <a:avLst/>
                    </a:prstGeom>
                    <a:noFill/>
                    <a:ln>
                      <a:noFill/>
                    </a:ln>
                  </pic:spPr>
                </pic:pic>
              </a:graphicData>
            </a:graphic>
          </wp:inline>
        </w:drawing>
      </w:r>
      <w:r w:rsidRPr="004E6196">
        <w:rPr>
          <w:rFonts w:ascii="Segoe UI" w:eastAsia="Times New Roman" w:hAnsi="Segoe UI" w:cs="Segoe UI"/>
          <w:color w:val="303030"/>
          <w:sz w:val="30"/>
          <w:szCs w:val="30"/>
        </w:rPr>
        <w:t>Аутоматизовани електрични млин</w:t>
      </w:r>
    </w:p>
    <w:p w:rsidR="004E6196" w:rsidRPr="004E6196" w:rsidRDefault="004E6196" w:rsidP="004E6196">
      <w:pPr>
        <w:shd w:val="clear" w:color="auto" w:fill="FFFFFF"/>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Већина процеса се на сличан начин мењао током историје: обрада дрвета, копање руде, прање веша итд. Не можемо издвојити датум у историји као почетак примене аутоматизације, нарочито јер можемо видети да се још од старих цивилизација примењује. Има је код Инка цивилизације а стари Грци је примењују, доказ је управо реч коју смо на почетку објаснили – аутомат.</w:t>
      </w:r>
    </w:p>
    <w:p w:rsidR="004E6196" w:rsidRPr="004E6196" w:rsidRDefault="004E6196" w:rsidP="004E6196">
      <w:pPr>
        <w:shd w:val="clear" w:color="auto" w:fill="FFFFFF"/>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lastRenderedPageBreak/>
        <w:t>Ипак постоје значајни датуми у развоју система аутоматског управљања које се данас примењује.</w:t>
      </w:r>
    </w:p>
    <w:p w:rsidR="004E6196" w:rsidRPr="004E6196" w:rsidRDefault="004E6196" w:rsidP="004E6196">
      <w:pPr>
        <w:shd w:val="clear" w:color="auto" w:fill="FFFFFF"/>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Дребелов (Drebbel) инкубатор, (1624.)</w:t>
      </w:r>
      <w:r w:rsidRPr="004E6196">
        <w:rPr>
          <w:rFonts w:ascii="Segoe UI" w:eastAsia="Times New Roman" w:hAnsi="Segoe UI" w:cs="Segoe UI"/>
          <w:color w:val="303030"/>
          <w:sz w:val="30"/>
          <w:szCs w:val="30"/>
        </w:rPr>
        <w:br/>
        <w:t>Хигенсов (Huygens) регулатор сата са клатном, (1675.)</w:t>
      </w:r>
      <w:r w:rsidRPr="004E6196">
        <w:rPr>
          <w:rFonts w:ascii="Segoe UI" w:eastAsia="Times New Roman" w:hAnsi="Segoe UI" w:cs="Segoe UI"/>
          <w:color w:val="303030"/>
          <w:sz w:val="30"/>
          <w:szCs w:val="30"/>
        </w:rPr>
        <w:br/>
      </w:r>
      <w:r w:rsidRPr="004E6196">
        <w:rPr>
          <w:rFonts w:ascii="Segoe UI" w:eastAsia="Times New Roman" w:hAnsi="Segoe UI" w:cs="Segoe UI"/>
          <w:b/>
          <w:bCs/>
          <w:color w:val="303030"/>
          <w:sz w:val="30"/>
          <w:szCs w:val="30"/>
        </w:rPr>
        <w:t>Ватов (Watt) центрифугални регулатор, (1728.)</w:t>
      </w:r>
      <w:r w:rsidRPr="004E6196">
        <w:rPr>
          <w:rFonts w:ascii="Segoe UI" w:eastAsia="Times New Roman" w:hAnsi="Segoe UI" w:cs="Segoe UI"/>
          <w:color w:val="303030"/>
          <w:sz w:val="30"/>
          <w:szCs w:val="30"/>
        </w:rPr>
        <w:br/>
        <w:t>Максвелова (Maxwell) стабилизација рада парне машине, (1868.)</w:t>
      </w:r>
      <w:r w:rsidRPr="004E6196">
        <w:rPr>
          <w:rFonts w:ascii="Segoe UI" w:eastAsia="Times New Roman" w:hAnsi="Segoe UI" w:cs="Segoe UI"/>
          <w:color w:val="303030"/>
          <w:sz w:val="30"/>
          <w:szCs w:val="30"/>
        </w:rPr>
        <w:br/>
        <w:t>Хурвицова (Hurwitz) алгебарска метода за оцену стабилности система, (1895.)</w:t>
      </w:r>
      <w:r w:rsidRPr="004E6196">
        <w:rPr>
          <w:rFonts w:ascii="Segoe UI" w:eastAsia="Times New Roman" w:hAnsi="Segoe UI" w:cs="Segoe UI"/>
          <w:color w:val="303030"/>
          <w:sz w:val="30"/>
          <w:szCs w:val="30"/>
        </w:rPr>
        <w:br/>
        <w:t>Раусова (Routh), алгебарска метода за оцену стабилности система, (1877.)</w:t>
      </w:r>
      <w:r w:rsidRPr="004E6196">
        <w:rPr>
          <w:rFonts w:ascii="Segoe UI" w:eastAsia="Times New Roman" w:hAnsi="Segoe UI" w:cs="Segoe UI"/>
          <w:color w:val="303030"/>
          <w:sz w:val="30"/>
          <w:szCs w:val="30"/>
        </w:rPr>
        <w:br/>
        <w:t>Љапунова (Ljapúnov) оцена стабилности нелинеарних система, (1892.)</w:t>
      </w:r>
      <w:r w:rsidRPr="004E6196">
        <w:rPr>
          <w:rFonts w:ascii="Segoe UI" w:eastAsia="Times New Roman" w:hAnsi="Segoe UI" w:cs="Segoe UI"/>
          <w:color w:val="303030"/>
          <w:sz w:val="30"/>
          <w:szCs w:val="30"/>
        </w:rPr>
        <w:br/>
        <w:t>Блеков (Black) електронски појачавач с повратном спрегом, (1927.)</w:t>
      </w:r>
      <w:r w:rsidRPr="004E6196">
        <w:rPr>
          <w:rFonts w:ascii="Segoe UI" w:eastAsia="Times New Roman" w:hAnsi="Segoe UI" w:cs="Segoe UI"/>
          <w:color w:val="303030"/>
          <w:sz w:val="30"/>
          <w:szCs w:val="30"/>
        </w:rPr>
        <w:br/>
        <w:t>Бушов (Bush) диференцијални анализатор, (1932.)</w:t>
      </w:r>
      <w:r w:rsidRPr="004E6196">
        <w:rPr>
          <w:rFonts w:ascii="Segoe UI" w:eastAsia="Times New Roman" w:hAnsi="Segoe UI" w:cs="Segoe UI"/>
          <w:color w:val="303030"/>
          <w:sz w:val="30"/>
          <w:szCs w:val="30"/>
        </w:rPr>
        <w:br/>
        <w:t>Никвистов (Nyquist), критеријум стабилности појачавача са повратн. спрегом, (1932.)</w:t>
      </w:r>
      <w:r w:rsidRPr="004E6196">
        <w:rPr>
          <w:rFonts w:ascii="Segoe UI" w:eastAsia="Times New Roman" w:hAnsi="Segoe UI" w:cs="Segoe UI"/>
          <w:color w:val="303030"/>
          <w:sz w:val="30"/>
          <w:szCs w:val="30"/>
        </w:rPr>
        <w:br/>
        <w:t>Михајловљев (Mihailov) фреквентни прилаз анализи стабилности САР, (1938.)</w:t>
      </w:r>
      <w:r w:rsidRPr="004E6196">
        <w:rPr>
          <w:rFonts w:ascii="Segoe UI" w:eastAsia="Times New Roman" w:hAnsi="Segoe UI" w:cs="Segoe UI"/>
          <w:color w:val="303030"/>
          <w:sz w:val="30"/>
          <w:szCs w:val="30"/>
        </w:rPr>
        <w:br/>
        <w:t>Винерова (Wiener) теорија оптималне филтрације, (1942.)</w:t>
      </w:r>
      <w:r w:rsidRPr="004E6196">
        <w:rPr>
          <w:rFonts w:ascii="Segoe UI" w:eastAsia="Times New Roman" w:hAnsi="Segoe UI" w:cs="Segoe UI"/>
          <w:color w:val="303030"/>
          <w:sz w:val="30"/>
          <w:szCs w:val="30"/>
        </w:rPr>
        <w:br/>
        <w:t>Бодеова (Bode) логаритамска амплитуднофреквентна карактеристика, (1946.)</w:t>
      </w:r>
      <w:r w:rsidRPr="004E6196">
        <w:rPr>
          <w:rFonts w:ascii="Segoe UI" w:eastAsia="Times New Roman" w:hAnsi="Segoe UI" w:cs="Segoe UI"/>
          <w:color w:val="303030"/>
          <w:sz w:val="30"/>
          <w:szCs w:val="30"/>
        </w:rPr>
        <w:br/>
        <w:t>Теодорчикова (K.F. Teodorcik) метода геометр. места корена анализе САР-а, (1948.) Ивенсова (Evans) метода геометријског места корена анализе САР-а, (1950.)</w:t>
      </w:r>
    </w:p>
    <w:p w:rsidR="004E6196" w:rsidRPr="004E6196" w:rsidRDefault="004E6196" w:rsidP="004E6196">
      <w:pPr>
        <w:shd w:val="clear" w:color="auto" w:fill="FFFFFF"/>
        <w:spacing w:after="0" w:line="240" w:lineRule="auto"/>
        <w:rPr>
          <w:rFonts w:ascii="Segoe UI" w:eastAsia="Times New Roman" w:hAnsi="Segoe UI" w:cs="Segoe UI"/>
          <w:color w:val="303030"/>
          <w:sz w:val="30"/>
          <w:szCs w:val="30"/>
        </w:rPr>
      </w:pPr>
      <w:r w:rsidRPr="004E6196">
        <w:rPr>
          <w:rFonts w:ascii="Segoe UI" w:eastAsia="Times New Roman" w:hAnsi="Segoe UI" w:cs="Segoe UI"/>
          <w:noProof/>
          <w:color w:val="303030"/>
          <w:sz w:val="30"/>
          <w:szCs w:val="30"/>
        </w:rPr>
        <w:lastRenderedPageBreak/>
        <w:drawing>
          <wp:inline distT="0" distB="0" distL="0" distR="0" wp14:anchorId="171B3366" wp14:editId="098F93F2">
            <wp:extent cx="3619500" cy="3000375"/>
            <wp:effectExtent l="0" t="0" r="0" b="9525"/>
            <wp:docPr id="6" name="Picture 6" descr="https://milenkovicmehatronika.files.wordpress.com/2020/07/centrifugalni-1.png?w=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ilenkovicmehatronika.files.wordpress.com/2020/07/centrifugalni-1.png?w=10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0" cy="3000375"/>
                    </a:xfrm>
                    <a:prstGeom prst="rect">
                      <a:avLst/>
                    </a:prstGeom>
                    <a:noFill/>
                    <a:ln>
                      <a:noFill/>
                    </a:ln>
                  </pic:spPr>
                </pic:pic>
              </a:graphicData>
            </a:graphic>
          </wp:inline>
        </w:drawing>
      </w:r>
      <w:r w:rsidRPr="004E6196">
        <w:rPr>
          <w:rFonts w:ascii="Segoe UI" w:eastAsia="Times New Roman" w:hAnsi="Segoe UI" w:cs="Segoe UI"/>
          <w:color w:val="303030"/>
          <w:sz w:val="30"/>
          <w:szCs w:val="30"/>
        </w:rPr>
        <w:t>Центрифугални регулатор</w:t>
      </w:r>
    </w:p>
    <w:p w:rsidR="004E6196" w:rsidRPr="004E6196" w:rsidRDefault="004E6196" w:rsidP="004E6196">
      <w:pPr>
        <w:shd w:val="clear" w:color="auto" w:fill="FFFFFF"/>
        <w:spacing w:before="480" w:line="240" w:lineRule="auto"/>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Први разлози и покретачи увођења аутматизације била је акумулација капитала преко повећане производње и смањења трошкова. Аутоматизација игра све значајнију улогу у глобалној економији и свакодневном раду. Инжењери теже да комбинују аутоматизоване уређаје са математичким и организационим алаткама, како би направили сложене системе за све већу област примене, као што су повећање квалитета и флексибилности у процесу производње, очување животне околине.</w:t>
      </w:r>
    </w:p>
    <w:p w:rsidR="004E6196" w:rsidRPr="004E6196" w:rsidRDefault="004E6196" w:rsidP="004E6196">
      <w:pPr>
        <w:spacing w:after="240" w:line="240" w:lineRule="auto"/>
        <w:jc w:val="center"/>
        <w:outlineLvl w:val="0"/>
        <w:rPr>
          <w:rFonts w:ascii="Times New Roman" w:eastAsia="Times New Roman" w:hAnsi="Times New Roman" w:cs="Times New Roman"/>
          <w:b/>
          <w:bCs/>
          <w:kern w:val="36"/>
          <w:sz w:val="48"/>
          <w:szCs w:val="48"/>
        </w:rPr>
      </w:pPr>
      <w:r w:rsidRPr="004E6196">
        <w:rPr>
          <w:rFonts w:ascii="Times New Roman" w:eastAsia="Times New Roman" w:hAnsi="Times New Roman" w:cs="Times New Roman"/>
          <w:b/>
          <w:bCs/>
          <w:kern w:val="36"/>
          <w:sz w:val="48"/>
          <w:szCs w:val="48"/>
        </w:rPr>
        <w:t>Принципи аутоматизације</w:t>
      </w:r>
    </w:p>
    <w:p w:rsidR="004E6196" w:rsidRPr="004E6196" w:rsidRDefault="004E6196" w:rsidP="004E6196">
      <w:pPr>
        <w:shd w:val="clear" w:color="auto" w:fill="FFFFFF"/>
        <w:spacing w:after="480" w:line="240" w:lineRule="auto"/>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Појам аутоматизација је уско повезан са појмовима:</w:t>
      </w:r>
    </w:p>
    <w:p w:rsidR="004E6196" w:rsidRPr="004E6196" w:rsidRDefault="004E6196" w:rsidP="004E6196">
      <w:pPr>
        <w:numPr>
          <w:ilvl w:val="0"/>
          <w:numId w:val="2"/>
        </w:numPr>
        <w:shd w:val="clear" w:color="auto" w:fill="FFFFFF"/>
        <w:spacing w:after="0" w:line="240" w:lineRule="auto"/>
        <w:ind w:left="0"/>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системи аутоматске регулације,</w:t>
      </w:r>
    </w:p>
    <w:p w:rsidR="004E6196" w:rsidRPr="004E6196" w:rsidRDefault="004E6196" w:rsidP="004E6196">
      <w:pPr>
        <w:shd w:val="clear" w:color="auto" w:fill="FFFFFF"/>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Под појмом систем аутоматске </w:t>
      </w:r>
      <w:r w:rsidRPr="004E6196">
        <w:rPr>
          <w:rFonts w:ascii="Segoe UI" w:eastAsia="Times New Roman" w:hAnsi="Segoe UI" w:cs="Segoe UI"/>
          <w:b/>
          <w:bCs/>
          <w:color w:val="303030"/>
          <w:sz w:val="30"/>
          <w:szCs w:val="30"/>
        </w:rPr>
        <w:t>регулације</w:t>
      </w:r>
      <w:r w:rsidRPr="004E6196">
        <w:rPr>
          <w:rFonts w:ascii="Segoe UI" w:eastAsia="Times New Roman" w:hAnsi="Segoe UI" w:cs="Segoe UI"/>
          <w:color w:val="303030"/>
          <w:sz w:val="30"/>
          <w:szCs w:val="30"/>
        </w:rPr>
        <w:t> подразумева се систем са негативном повратном спрегом, који омогућава да се </w:t>
      </w:r>
      <w:r w:rsidRPr="004E6196">
        <w:rPr>
          <w:rFonts w:ascii="Segoe UI" w:eastAsia="Times New Roman" w:hAnsi="Segoe UI" w:cs="Segoe UI"/>
          <w:b/>
          <w:bCs/>
          <w:color w:val="303030"/>
          <w:sz w:val="30"/>
          <w:szCs w:val="30"/>
        </w:rPr>
        <w:t>регулисана величина</w:t>
      </w:r>
      <w:r w:rsidRPr="004E6196">
        <w:rPr>
          <w:rFonts w:ascii="Segoe UI" w:eastAsia="Times New Roman" w:hAnsi="Segoe UI" w:cs="Segoe UI"/>
          <w:color w:val="303030"/>
          <w:sz w:val="30"/>
          <w:szCs w:val="30"/>
        </w:rPr>
        <w:t xml:space="preserve"> y(t) аутоматски одржава на задатој (жељеној) вредности x(t) (или да аутоматски прати промене задате </w:t>
      </w:r>
      <w:r w:rsidRPr="004E6196">
        <w:rPr>
          <w:rFonts w:ascii="Segoe UI" w:eastAsia="Times New Roman" w:hAnsi="Segoe UI" w:cs="Segoe UI"/>
          <w:color w:val="303030"/>
          <w:sz w:val="30"/>
          <w:szCs w:val="30"/>
        </w:rPr>
        <w:lastRenderedPageBreak/>
        <w:t>вредности x(t) према унапред утврђеном закону), </w:t>
      </w:r>
      <w:r w:rsidRPr="004E6196">
        <w:rPr>
          <w:rFonts w:ascii="Segoe UI" w:eastAsia="Times New Roman" w:hAnsi="Segoe UI" w:cs="Segoe UI"/>
          <w:b/>
          <w:bCs/>
          <w:color w:val="303030"/>
          <w:sz w:val="30"/>
          <w:szCs w:val="30"/>
        </w:rPr>
        <w:t>чак и ако постоје</w:t>
      </w:r>
      <w:r w:rsidRPr="004E6196">
        <w:rPr>
          <w:rFonts w:ascii="Segoe UI" w:eastAsia="Times New Roman" w:hAnsi="Segoe UI" w:cs="Segoe UI"/>
          <w:color w:val="303030"/>
          <w:sz w:val="30"/>
          <w:szCs w:val="30"/>
        </w:rPr>
        <w:t> </w:t>
      </w:r>
      <w:r w:rsidRPr="004E6196">
        <w:rPr>
          <w:rFonts w:ascii="Segoe UI" w:eastAsia="Times New Roman" w:hAnsi="Segoe UI" w:cs="Segoe UI"/>
          <w:b/>
          <w:bCs/>
          <w:color w:val="303030"/>
          <w:sz w:val="30"/>
          <w:szCs w:val="30"/>
        </w:rPr>
        <w:t>неочекивани</w:t>
      </w:r>
      <w:r w:rsidRPr="004E6196">
        <w:rPr>
          <w:rFonts w:ascii="Segoe UI" w:eastAsia="Times New Roman" w:hAnsi="Segoe UI" w:cs="Segoe UI"/>
          <w:color w:val="303030"/>
          <w:sz w:val="30"/>
          <w:szCs w:val="30"/>
        </w:rPr>
        <w:t> утицаји спољних поремећаја на објекат управљања.</w:t>
      </w:r>
    </w:p>
    <w:p w:rsidR="004E6196" w:rsidRPr="004E6196" w:rsidRDefault="004E6196" w:rsidP="004E6196">
      <w:pPr>
        <w:numPr>
          <w:ilvl w:val="0"/>
          <w:numId w:val="3"/>
        </w:numPr>
        <w:shd w:val="clear" w:color="auto" w:fill="FFFFFF"/>
        <w:spacing w:after="0" w:line="240" w:lineRule="auto"/>
        <w:ind w:left="0"/>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системи аутоматског управљања</w:t>
      </w:r>
    </w:p>
    <w:p w:rsidR="004E6196" w:rsidRPr="004E6196" w:rsidRDefault="004E6196" w:rsidP="004E6196">
      <w:pPr>
        <w:shd w:val="clear" w:color="auto" w:fill="FFFFFF"/>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Под појмом систем аутоматског </w:t>
      </w:r>
      <w:r w:rsidRPr="004E6196">
        <w:rPr>
          <w:rFonts w:ascii="Segoe UI" w:eastAsia="Times New Roman" w:hAnsi="Segoe UI" w:cs="Segoe UI"/>
          <w:b/>
          <w:bCs/>
          <w:color w:val="303030"/>
          <w:sz w:val="30"/>
          <w:szCs w:val="30"/>
        </w:rPr>
        <w:t>управљања</w:t>
      </w:r>
      <w:r w:rsidRPr="004E6196">
        <w:rPr>
          <w:rFonts w:ascii="Segoe UI" w:eastAsia="Times New Roman" w:hAnsi="Segoe UI" w:cs="Segoe UI"/>
          <w:color w:val="303030"/>
          <w:sz w:val="30"/>
          <w:szCs w:val="30"/>
        </w:rPr>
        <w:t> подразумева се систем без повратне спреге који омогућава да се </w:t>
      </w:r>
      <w:r w:rsidRPr="004E6196">
        <w:rPr>
          <w:rFonts w:ascii="Segoe UI" w:eastAsia="Times New Roman" w:hAnsi="Segoe UI" w:cs="Segoe UI"/>
          <w:b/>
          <w:bCs/>
          <w:color w:val="303030"/>
          <w:sz w:val="30"/>
          <w:szCs w:val="30"/>
        </w:rPr>
        <w:t>управљана величина</w:t>
      </w:r>
      <w:r w:rsidRPr="004E6196">
        <w:rPr>
          <w:rFonts w:ascii="Segoe UI" w:eastAsia="Times New Roman" w:hAnsi="Segoe UI" w:cs="Segoe UI"/>
          <w:color w:val="303030"/>
          <w:sz w:val="30"/>
          <w:szCs w:val="30"/>
        </w:rPr>
        <w:t> y(t) аутоматски одржава на задатој (жељеној) вредности x(t) (или да аутоматски прати промене задате вредности x(t) према унапред утврђеном закону), </w:t>
      </w:r>
      <w:r w:rsidRPr="004E6196">
        <w:rPr>
          <w:rFonts w:ascii="Segoe UI" w:eastAsia="Times New Roman" w:hAnsi="Segoe UI" w:cs="Segoe UI"/>
          <w:b/>
          <w:bCs/>
          <w:color w:val="303030"/>
          <w:sz w:val="30"/>
          <w:szCs w:val="30"/>
        </w:rPr>
        <w:t>само ако постоје очекивани</w:t>
      </w:r>
      <w:r w:rsidRPr="004E6196">
        <w:rPr>
          <w:rFonts w:ascii="Segoe UI" w:eastAsia="Times New Roman" w:hAnsi="Segoe UI" w:cs="Segoe UI"/>
          <w:color w:val="303030"/>
          <w:sz w:val="30"/>
          <w:szCs w:val="30"/>
        </w:rPr>
        <w:t> утицаји спољних поремећаја на објекат регулације.</w:t>
      </w:r>
    </w:p>
    <w:p w:rsidR="004E6196" w:rsidRPr="004E6196" w:rsidRDefault="004E6196" w:rsidP="004E6196">
      <w:pPr>
        <w:shd w:val="clear" w:color="auto" w:fill="FFFFFF"/>
        <w:spacing w:after="0" w:line="240" w:lineRule="auto"/>
        <w:rPr>
          <w:rFonts w:ascii="Segoe UI" w:eastAsia="Times New Roman" w:hAnsi="Segoe UI" w:cs="Segoe UI"/>
          <w:color w:val="303030"/>
          <w:sz w:val="30"/>
          <w:szCs w:val="30"/>
        </w:rPr>
      </w:pPr>
      <w:r w:rsidRPr="004E6196">
        <w:rPr>
          <w:rFonts w:ascii="Segoe UI" w:eastAsia="Times New Roman" w:hAnsi="Segoe UI" w:cs="Segoe UI"/>
          <w:noProof/>
          <w:color w:val="303030"/>
          <w:sz w:val="30"/>
          <w:szCs w:val="30"/>
        </w:rPr>
        <w:drawing>
          <wp:inline distT="0" distB="0" distL="0" distR="0" wp14:anchorId="1F07807F" wp14:editId="7DD95D1A">
            <wp:extent cx="7353300" cy="3867150"/>
            <wp:effectExtent l="0" t="0" r="0" b="0"/>
            <wp:docPr id="7" name="Picture 7" descr="https://milenkovicmehatronika.files.wordpress.com/2020/07/blok-regulacija.png?w=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ilenkovicmehatronika.files.wordpress.com/2020/07/blok-regulacija.png?w=10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53300" cy="3867150"/>
                    </a:xfrm>
                    <a:prstGeom prst="rect">
                      <a:avLst/>
                    </a:prstGeom>
                    <a:noFill/>
                    <a:ln>
                      <a:noFill/>
                    </a:ln>
                  </pic:spPr>
                </pic:pic>
              </a:graphicData>
            </a:graphic>
          </wp:inline>
        </w:drawing>
      </w:r>
      <w:r w:rsidRPr="004E6196">
        <w:rPr>
          <w:rFonts w:ascii="Segoe UI" w:eastAsia="Times New Roman" w:hAnsi="Segoe UI" w:cs="Segoe UI"/>
          <w:color w:val="303030"/>
          <w:sz w:val="30"/>
          <w:szCs w:val="30"/>
        </w:rPr>
        <w:t>Систем аутоматске регулације</w:t>
      </w:r>
      <w:r w:rsidRPr="004E6196">
        <w:rPr>
          <w:rFonts w:ascii="Segoe UI" w:eastAsia="Times New Roman" w:hAnsi="Segoe UI" w:cs="Segoe UI"/>
          <w:noProof/>
          <w:color w:val="303030"/>
          <w:sz w:val="30"/>
          <w:szCs w:val="30"/>
        </w:rPr>
        <w:lastRenderedPageBreak/>
        <w:drawing>
          <wp:inline distT="0" distB="0" distL="0" distR="0" wp14:anchorId="16D5ADE7" wp14:editId="1E7D2959">
            <wp:extent cx="10601325" cy="2352675"/>
            <wp:effectExtent l="0" t="0" r="9525" b="9525"/>
            <wp:docPr id="8" name="Picture 8" descr="https://milenkovicmehatronika.files.wordpress.com/2020/07/blok-upravljanje.png?w=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ilenkovicmehatronika.files.wordpress.com/2020/07/blok-upravljanje.png?w=10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01325" cy="2352675"/>
                    </a:xfrm>
                    <a:prstGeom prst="rect">
                      <a:avLst/>
                    </a:prstGeom>
                    <a:noFill/>
                    <a:ln>
                      <a:noFill/>
                    </a:ln>
                  </pic:spPr>
                </pic:pic>
              </a:graphicData>
            </a:graphic>
          </wp:inline>
        </w:drawing>
      </w:r>
      <w:r w:rsidRPr="004E6196">
        <w:rPr>
          <w:rFonts w:ascii="Segoe UI" w:eastAsia="Times New Roman" w:hAnsi="Segoe UI" w:cs="Segoe UI"/>
          <w:color w:val="303030"/>
          <w:sz w:val="30"/>
          <w:szCs w:val="30"/>
        </w:rPr>
        <w:t>Систем аутоматског управљања</w:t>
      </w:r>
    </w:p>
    <w:p w:rsidR="004E6196" w:rsidRPr="004E6196" w:rsidRDefault="004E6196" w:rsidP="004E6196">
      <w:pPr>
        <w:shd w:val="clear" w:color="auto" w:fill="FFFFFF"/>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Кибернетика (грч. хибернети – водити, управљати, усмеравати) је наука о општим законитостима управљања, регулације и вођења техничким системима.*</w:t>
      </w:r>
    </w:p>
    <w:p w:rsidR="004E6196" w:rsidRPr="004E6196" w:rsidRDefault="004E6196" w:rsidP="004E6196">
      <w:pPr>
        <w:shd w:val="clear" w:color="auto" w:fill="FFFFFF"/>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У циљу брзог и лаког постизања разумевања аутоматизације, издвајамо неколико „кључних“ термина.</w:t>
      </w:r>
    </w:p>
    <w:p w:rsidR="004E6196" w:rsidRPr="004E6196" w:rsidRDefault="004E6196" w:rsidP="004E6196">
      <w:pPr>
        <w:shd w:val="clear" w:color="auto" w:fill="FFFFFF"/>
        <w:spacing w:before="480" w:after="480" w:line="240" w:lineRule="auto"/>
        <w:rPr>
          <w:rFonts w:ascii="Segoe UI" w:eastAsia="Times New Roman" w:hAnsi="Segoe UI" w:cs="Segoe UI"/>
          <w:color w:val="000A13"/>
          <w:sz w:val="30"/>
          <w:szCs w:val="30"/>
        </w:rPr>
      </w:pPr>
      <w:r w:rsidRPr="004E6196">
        <w:rPr>
          <w:rFonts w:ascii="Segoe UI" w:eastAsia="Times New Roman" w:hAnsi="Segoe UI" w:cs="Segoe UI"/>
          <w:b/>
          <w:bCs/>
          <w:color w:val="000A13"/>
          <w:sz w:val="30"/>
          <w:szCs w:val="30"/>
          <w:u w:val="single"/>
        </w:rPr>
        <w:t>Систем</w:t>
      </w:r>
      <w:r w:rsidRPr="004E6196">
        <w:rPr>
          <w:rFonts w:ascii="Segoe UI" w:eastAsia="Times New Roman" w:hAnsi="Segoe UI" w:cs="Segoe UI"/>
          <w:color w:val="000A13"/>
          <w:sz w:val="30"/>
          <w:szCs w:val="30"/>
        </w:rPr>
        <w:t> је скуп међусобно зависних елемената образованих ради постизања одређеног циља посредством извршавања одређених функција. Ове функције извршавају неки задатак (кретање, рад, процес) при чему долази до размене материје, енергије или информације. По својој природи систем може да буде биолошки (човек, плантажа, рибњак), економски (банка, привр-една организација, трговинско предузеће), друштвени (породица, спортско друштво, систем образовања), технички (машина, авион, ракета, аутомобил, турбина) или комбиновани .</w:t>
      </w:r>
    </w:p>
    <w:p w:rsidR="004E6196" w:rsidRPr="004E6196" w:rsidRDefault="004E6196" w:rsidP="004E6196">
      <w:pPr>
        <w:shd w:val="clear" w:color="auto" w:fill="FFFFFF"/>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b/>
          <w:bCs/>
          <w:color w:val="A3000B"/>
          <w:sz w:val="30"/>
          <w:szCs w:val="30"/>
          <w:u w:val="single"/>
        </w:rPr>
        <w:t>Процес</w:t>
      </w:r>
      <w:r w:rsidRPr="004E6196">
        <w:rPr>
          <w:rFonts w:ascii="Segoe UI" w:eastAsia="Times New Roman" w:hAnsi="Segoe UI" w:cs="Segoe UI"/>
          <w:color w:val="303030"/>
          <w:sz w:val="30"/>
          <w:szCs w:val="30"/>
        </w:rPr>
        <w:t xml:space="preserve"> је прогресивна непрекидна операција која садржи низ контролисаних деловања (ток, пут и начин промене супстанце, енергије или информација) усмерених према одређеном резултату </w:t>
      </w:r>
      <w:r w:rsidRPr="004E6196">
        <w:rPr>
          <w:rFonts w:ascii="Segoe UI" w:eastAsia="Times New Roman" w:hAnsi="Segoe UI" w:cs="Segoe UI"/>
          <w:color w:val="303030"/>
          <w:sz w:val="30"/>
          <w:szCs w:val="30"/>
        </w:rPr>
        <w:lastRenderedPageBreak/>
        <w:t>или крају, док производни процес представља процес у коме се материја и енергија претвара из једног облика у полупроизводе или производе другог облика. Сваки производни процес састоји се из два дела: а) производног система и б) система за вођење процеса, којим се прати ток прераде и врши усмеравање процеса према одређеним законитостима и потребама. Аутоматски процес предстаља процес у којем нека машина, уређај или производни процес у потпуности не захтева никакво учешће човека.</w:t>
      </w:r>
    </w:p>
    <w:p w:rsidR="004E6196" w:rsidRPr="004E6196" w:rsidRDefault="004E6196" w:rsidP="004E6196">
      <w:pPr>
        <w:shd w:val="clear" w:color="auto" w:fill="FFFFFF"/>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b/>
          <w:bCs/>
          <w:color w:val="303030"/>
          <w:sz w:val="30"/>
          <w:szCs w:val="30"/>
          <w:u w:val="single"/>
        </w:rPr>
        <w:t>Задата</w:t>
      </w:r>
      <w:r w:rsidRPr="004E6196">
        <w:rPr>
          <w:rFonts w:ascii="Segoe UI" w:eastAsia="Times New Roman" w:hAnsi="Segoe UI" w:cs="Segoe UI"/>
          <w:color w:val="303030"/>
          <w:sz w:val="30"/>
          <w:szCs w:val="30"/>
        </w:rPr>
        <w:t> (жељена, референтна) </w:t>
      </w:r>
      <w:r w:rsidRPr="004E6196">
        <w:rPr>
          <w:rFonts w:ascii="Segoe UI" w:eastAsia="Times New Roman" w:hAnsi="Segoe UI" w:cs="Segoe UI"/>
          <w:b/>
          <w:bCs/>
          <w:color w:val="303030"/>
          <w:sz w:val="30"/>
          <w:szCs w:val="30"/>
          <w:u w:val="single"/>
        </w:rPr>
        <w:t>вредност x(t)</w:t>
      </w:r>
      <w:r w:rsidRPr="004E6196">
        <w:rPr>
          <w:rFonts w:ascii="Segoe UI" w:eastAsia="Times New Roman" w:hAnsi="Segoe UI" w:cs="Segoe UI"/>
          <w:color w:val="303030"/>
          <w:sz w:val="30"/>
          <w:szCs w:val="30"/>
        </w:rPr>
        <w:t>, означава жељену вредност коју САУ треба да обезбеди/одржава.</w:t>
      </w:r>
    </w:p>
    <w:p w:rsidR="004E6196" w:rsidRPr="004E6196" w:rsidRDefault="004E6196" w:rsidP="004E6196">
      <w:pPr>
        <w:shd w:val="clear" w:color="auto" w:fill="FFFFFF"/>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b/>
          <w:bCs/>
          <w:color w:val="80060A"/>
          <w:sz w:val="30"/>
          <w:szCs w:val="30"/>
          <w:u w:val="single"/>
        </w:rPr>
        <w:t>Сигнал грешке</w:t>
      </w:r>
      <w:r w:rsidRPr="004E6196">
        <w:rPr>
          <w:rFonts w:ascii="Segoe UI" w:eastAsia="Times New Roman" w:hAnsi="Segoe UI" w:cs="Segoe UI"/>
          <w:color w:val="303030"/>
          <w:sz w:val="30"/>
          <w:szCs w:val="30"/>
        </w:rPr>
        <w:t> (регулациона грешка, регулационо одступање) е(t), представља разлику између сигнала задате вредности регулисане величине џ1(t) и сигнала са излаза сензора y1(t): е(t) = x1(t) – y1(t) која улази у регулатор и подстиче његово деловање. –</w:t>
      </w:r>
    </w:p>
    <w:p w:rsidR="004E6196" w:rsidRPr="004E6196" w:rsidRDefault="004E6196" w:rsidP="004E6196">
      <w:pPr>
        <w:shd w:val="clear" w:color="auto" w:fill="FFFFFF"/>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b/>
          <w:bCs/>
          <w:color w:val="80060A"/>
          <w:sz w:val="30"/>
          <w:szCs w:val="30"/>
          <w:u w:val="single"/>
        </w:rPr>
        <w:t>Регулациони сигнал u(t)</w:t>
      </w:r>
      <w:r w:rsidRPr="004E6196">
        <w:rPr>
          <w:rFonts w:ascii="Segoe UI" w:eastAsia="Times New Roman" w:hAnsi="Segoe UI" w:cs="Segoe UI"/>
          <w:color w:val="303030"/>
          <w:sz w:val="30"/>
          <w:szCs w:val="30"/>
        </w:rPr>
        <w:t>, представља сигнал кога на основу величине и знака сигнала грешке генерише регулатор, помоћу кога преко актуатора делује на објекат регулације тако да коригује одступање регулисане величине y(t) од задате вредности x1(t).</w:t>
      </w:r>
    </w:p>
    <w:p w:rsidR="004E6196" w:rsidRPr="004E6196" w:rsidRDefault="004E6196" w:rsidP="004E6196">
      <w:pPr>
        <w:shd w:val="clear" w:color="auto" w:fill="FFFFFF"/>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b/>
          <w:bCs/>
          <w:color w:val="80060A"/>
          <w:sz w:val="30"/>
          <w:szCs w:val="30"/>
          <w:u w:val="single"/>
        </w:rPr>
        <w:t>Спољни поремећај </w:t>
      </w:r>
      <w:r w:rsidRPr="004E6196">
        <w:rPr>
          <w:rFonts w:ascii="Segoe UI" w:eastAsia="Times New Roman" w:hAnsi="Segoe UI" w:cs="Segoe UI"/>
          <w:color w:val="303030"/>
          <w:sz w:val="30"/>
          <w:szCs w:val="30"/>
        </w:rPr>
        <w:t>(поремећајна величина, сметња) z(т), представља сваки нежељени утицај на објекат регулације који доводе до одступања регулисане величине y(t) од задате вредности x1(t).</w:t>
      </w:r>
    </w:p>
    <w:p w:rsidR="004E6196" w:rsidRPr="004E6196" w:rsidRDefault="004E6196" w:rsidP="004E6196">
      <w:pPr>
        <w:shd w:val="clear" w:color="auto" w:fill="FFFFFF"/>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b/>
          <w:bCs/>
          <w:color w:val="9F1419"/>
          <w:sz w:val="30"/>
          <w:szCs w:val="30"/>
          <w:u w:val="single"/>
        </w:rPr>
        <w:t>Трансдјусер</w:t>
      </w:r>
      <w:r w:rsidRPr="004E6196">
        <w:rPr>
          <w:rFonts w:ascii="Segoe UI" w:eastAsia="Times New Roman" w:hAnsi="Segoe UI" w:cs="Segoe UI"/>
          <w:color w:val="303030"/>
          <w:sz w:val="30"/>
          <w:szCs w:val="30"/>
        </w:rPr>
        <w:t> (Трансдуцер) је опрема која трансформише једну физичку величину у другу употребљиву за мерење.</w:t>
      </w:r>
    </w:p>
    <w:p w:rsidR="004E6196" w:rsidRPr="004E6196" w:rsidRDefault="004E6196" w:rsidP="004E6196">
      <w:pPr>
        <w:shd w:val="clear" w:color="auto" w:fill="FFFFFF"/>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b/>
          <w:bCs/>
          <w:color w:val="303030"/>
          <w:sz w:val="30"/>
          <w:szCs w:val="30"/>
          <w:u w:val="single"/>
        </w:rPr>
        <w:lastRenderedPageBreak/>
        <w:t>Мерни претварач</w:t>
      </w:r>
      <w:r w:rsidRPr="004E6196">
        <w:rPr>
          <w:rFonts w:ascii="Segoe UI" w:eastAsia="Times New Roman" w:hAnsi="Segoe UI" w:cs="Segoe UI"/>
          <w:color w:val="303030"/>
          <w:sz w:val="30"/>
          <w:szCs w:val="30"/>
        </w:rPr>
        <w:t> или трансмитер је трансђусер који даје одзив на мерену променљиву помоћу сензора и конвертује ту променљиву у стандардизовани сигнал, при чему је тај сигнал само функција мерене променљиве.</w:t>
      </w:r>
    </w:p>
    <w:p w:rsidR="004E6196" w:rsidRPr="004E6196" w:rsidRDefault="004E6196" w:rsidP="004E6196">
      <w:pPr>
        <w:shd w:val="clear" w:color="auto" w:fill="FFFFFF"/>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b/>
          <w:bCs/>
          <w:color w:val="9F1419"/>
          <w:sz w:val="30"/>
          <w:szCs w:val="30"/>
          <w:u w:val="single"/>
        </w:rPr>
        <w:t>Сензор </w:t>
      </w:r>
      <w:r w:rsidRPr="004E6196">
        <w:rPr>
          <w:rFonts w:ascii="Segoe UI" w:eastAsia="Times New Roman" w:hAnsi="Segoe UI" w:cs="Segoe UI"/>
          <w:color w:val="303030"/>
          <w:sz w:val="30"/>
          <w:szCs w:val="30"/>
        </w:rPr>
        <w:t>(давач) је елемент који квантитативно конвертује енергију мерене варијабле у форму подесну за мерење</w:t>
      </w:r>
    </w:p>
    <w:p w:rsidR="004E6196" w:rsidRPr="004E6196" w:rsidRDefault="004E6196" w:rsidP="004E6196">
      <w:pPr>
        <w:shd w:val="clear" w:color="auto" w:fill="FFFFFF"/>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b/>
          <w:bCs/>
          <w:color w:val="9F1419"/>
          <w:sz w:val="30"/>
          <w:szCs w:val="30"/>
          <w:u w:val="single"/>
        </w:rPr>
        <w:t>Актуатор</w:t>
      </w:r>
      <w:r w:rsidRPr="004E6196">
        <w:rPr>
          <w:rFonts w:ascii="Segoe UI" w:eastAsia="Times New Roman" w:hAnsi="Segoe UI" w:cs="Segoe UI"/>
          <w:color w:val="303030"/>
          <w:sz w:val="30"/>
          <w:szCs w:val="30"/>
        </w:rPr>
        <w:t> (Извршни механизам) је извршни орган механичког типа. Извршни механизам се обично састоји из</w:t>
      </w:r>
      <w:r w:rsidRPr="004E6196">
        <w:rPr>
          <w:rFonts w:ascii="Segoe UI" w:eastAsia="Times New Roman" w:hAnsi="Segoe UI" w:cs="Segoe UI"/>
          <w:color w:val="303030"/>
          <w:sz w:val="30"/>
          <w:szCs w:val="30"/>
        </w:rPr>
        <w:br/>
        <w:t>• механичког уређаја којим се мења управљана величина (вентил, клапна, лептирица,…)</w:t>
      </w:r>
      <w:r w:rsidRPr="004E6196">
        <w:rPr>
          <w:rFonts w:ascii="Segoe UI" w:eastAsia="Times New Roman" w:hAnsi="Segoe UI" w:cs="Segoe UI"/>
          <w:color w:val="303030"/>
          <w:sz w:val="30"/>
          <w:szCs w:val="30"/>
        </w:rPr>
        <w:br/>
        <w:t>• погонског уређаја (соленоид, сервомотор,…) који могу, али не морају, бити изведени као јединствена конструкциона целина.</w:t>
      </w:r>
      <w:r w:rsidRPr="004E6196">
        <w:rPr>
          <w:rFonts w:ascii="Segoe UI" w:eastAsia="Times New Roman" w:hAnsi="Segoe UI" w:cs="Segoe UI"/>
          <w:color w:val="303030"/>
          <w:sz w:val="30"/>
          <w:szCs w:val="30"/>
        </w:rPr>
        <w:br/>
        <w:t>Улаз у актуатор је сигнал из регулатора, а излаз покреће извршни орган.</w:t>
      </w:r>
    </w:p>
    <w:p w:rsidR="004E6196" w:rsidRPr="004E6196" w:rsidRDefault="004E6196" w:rsidP="004E6196">
      <w:pPr>
        <w:shd w:val="clear" w:color="auto" w:fill="FFFFFF"/>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b/>
          <w:bCs/>
          <w:color w:val="9F1419"/>
          <w:sz w:val="30"/>
          <w:szCs w:val="30"/>
          <w:u w:val="single"/>
        </w:rPr>
        <w:t>Сигнал</w:t>
      </w:r>
      <w:r w:rsidRPr="004E6196">
        <w:rPr>
          <w:rFonts w:ascii="Segoe UI" w:eastAsia="Times New Roman" w:hAnsi="Segoe UI" w:cs="Segoe UI"/>
          <w:color w:val="303030"/>
          <w:sz w:val="30"/>
          <w:szCs w:val="30"/>
        </w:rPr>
        <w:t> је мерљива величина чији један или више параметара носе информацију о једној или више величина.</w:t>
      </w:r>
    </w:p>
    <w:p w:rsidR="004E6196" w:rsidRPr="004E6196" w:rsidRDefault="004E6196" w:rsidP="004E6196">
      <w:pPr>
        <w:shd w:val="clear" w:color="auto" w:fill="FFFFFF"/>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b/>
          <w:bCs/>
          <w:color w:val="9F1419"/>
          <w:sz w:val="30"/>
          <w:szCs w:val="30"/>
          <w:u w:val="single"/>
        </w:rPr>
        <w:t>Сметња</w:t>
      </w:r>
      <w:r w:rsidRPr="004E6196">
        <w:rPr>
          <w:rFonts w:ascii="Segoe UI" w:eastAsia="Times New Roman" w:hAnsi="Segoe UI" w:cs="Segoe UI"/>
          <w:color w:val="303030"/>
          <w:sz w:val="30"/>
          <w:szCs w:val="30"/>
        </w:rPr>
        <w:t> је утицај на процес или управљање који у општем случају није предвидив осим на статистички начин. Систем управљања компензира такву сметњу било њеним директним мјерењем или детектовањем њеног утицаја на излаз система редукујући њене ефекте регулатором или актуатором (екстерне или интерне).</w:t>
      </w:r>
    </w:p>
    <w:p w:rsidR="004E6196" w:rsidRPr="004E6196" w:rsidRDefault="004E6196" w:rsidP="004E6196">
      <w:pPr>
        <w:shd w:val="clear" w:color="auto" w:fill="FFFFFF"/>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b/>
          <w:bCs/>
          <w:color w:val="881115"/>
          <w:sz w:val="30"/>
          <w:szCs w:val="30"/>
          <w:u w:val="single"/>
        </w:rPr>
        <w:t>Међуспрега</w:t>
      </w:r>
      <w:r w:rsidRPr="004E6196">
        <w:rPr>
          <w:rFonts w:ascii="Segoe UI" w:eastAsia="Times New Roman" w:hAnsi="Segoe UI" w:cs="Segoe UI"/>
          <w:color w:val="303030"/>
          <w:sz w:val="30"/>
          <w:szCs w:val="30"/>
        </w:rPr>
        <w:t> (Interface) је опрема/уређај која врши импедансно и друга прилагођења између разних елемената на преносном путу сигнала унутар САУ. (А/Д интерфаце прилагођава аналогне сигнале које дискретизује да би ове могао да прихвати рачунар и даље обрађује).</w:t>
      </w:r>
    </w:p>
    <w:p w:rsidR="004E6196" w:rsidRPr="004E6196" w:rsidRDefault="004E6196" w:rsidP="004E6196">
      <w:pPr>
        <w:shd w:val="clear" w:color="auto" w:fill="FFFFFF"/>
        <w:spacing w:before="480" w:line="240" w:lineRule="auto"/>
        <w:rPr>
          <w:rFonts w:ascii="Segoe UI" w:eastAsia="Times New Roman" w:hAnsi="Segoe UI" w:cs="Segoe UI"/>
          <w:color w:val="303030"/>
          <w:sz w:val="30"/>
          <w:szCs w:val="30"/>
        </w:rPr>
      </w:pPr>
      <w:r w:rsidRPr="004E6196">
        <w:rPr>
          <w:rFonts w:ascii="Segoe UI" w:eastAsia="Times New Roman" w:hAnsi="Segoe UI" w:cs="Segoe UI"/>
          <w:b/>
          <w:bCs/>
          <w:color w:val="6F1216"/>
          <w:sz w:val="30"/>
          <w:szCs w:val="30"/>
          <w:u w:val="single"/>
        </w:rPr>
        <w:lastRenderedPageBreak/>
        <w:t>Постројење</w:t>
      </w:r>
      <w:r w:rsidRPr="004E6196">
        <w:rPr>
          <w:rFonts w:ascii="Segoe UI" w:eastAsia="Times New Roman" w:hAnsi="Segoe UI" w:cs="Segoe UI"/>
          <w:color w:val="303030"/>
          <w:sz w:val="30"/>
          <w:szCs w:val="30"/>
        </w:rPr>
        <w:t> је скуп опреме или машина које функционишући заједно, обављају неку операцију.</w:t>
      </w:r>
    </w:p>
    <w:p w:rsidR="004E6196" w:rsidRPr="004E6196" w:rsidRDefault="004E6196" w:rsidP="004E6196">
      <w:pPr>
        <w:spacing w:after="240" w:line="240" w:lineRule="auto"/>
        <w:jc w:val="center"/>
        <w:outlineLvl w:val="0"/>
        <w:rPr>
          <w:rFonts w:ascii="Times New Roman" w:eastAsia="Times New Roman" w:hAnsi="Times New Roman" w:cs="Times New Roman"/>
          <w:b/>
          <w:bCs/>
          <w:kern w:val="36"/>
          <w:sz w:val="48"/>
          <w:szCs w:val="48"/>
        </w:rPr>
      </w:pPr>
      <w:r w:rsidRPr="004E6196">
        <w:rPr>
          <w:rFonts w:ascii="Times New Roman" w:eastAsia="Times New Roman" w:hAnsi="Times New Roman" w:cs="Times New Roman"/>
          <w:b/>
          <w:bCs/>
          <w:kern w:val="36"/>
          <w:sz w:val="48"/>
          <w:szCs w:val="48"/>
        </w:rPr>
        <w:t>Подела и конструкција мерних претварача</w:t>
      </w:r>
    </w:p>
    <w:p w:rsidR="004E6196" w:rsidRPr="004E6196" w:rsidRDefault="004E6196" w:rsidP="004E6196">
      <w:pPr>
        <w:shd w:val="clear" w:color="auto" w:fill="FFFFFF"/>
        <w:spacing w:after="480" w:line="240" w:lineRule="auto"/>
        <w:rPr>
          <w:rFonts w:ascii="Segoe UI" w:eastAsia="Times New Roman" w:hAnsi="Segoe UI" w:cs="Segoe UI"/>
          <w:color w:val="303030"/>
          <w:sz w:val="30"/>
          <w:szCs w:val="30"/>
        </w:rPr>
      </w:pPr>
      <w:r w:rsidRPr="004E6196">
        <w:rPr>
          <w:rFonts w:ascii="Segoe UI" w:eastAsia="Times New Roman" w:hAnsi="Segoe UI" w:cs="Segoe UI"/>
          <w:i/>
          <w:iCs/>
          <w:color w:val="303030"/>
          <w:sz w:val="30"/>
          <w:szCs w:val="30"/>
        </w:rPr>
        <w:t>Мерни претварачи се у стручној литератури различито називају: давачи, сензори, трансмитери, трансдјусери, мерни преносници итд.</w:t>
      </w:r>
    </w:p>
    <w:p w:rsidR="004E6196" w:rsidRPr="004E6196" w:rsidRDefault="004E6196" w:rsidP="004E6196">
      <w:pPr>
        <w:shd w:val="clear" w:color="auto" w:fill="FFFFFF"/>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Мерни претварачи имају значајно место у системима аутоматског управљања што се може видети на блок шеми из претходне лекције. Посматраћемо `део шеме који је упућен на мерни претварач.</w:t>
      </w:r>
    </w:p>
    <w:p w:rsidR="004E6196" w:rsidRPr="004E6196" w:rsidRDefault="004E6196" w:rsidP="004E6196">
      <w:pPr>
        <w:shd w:val="clear" w:color="auto" w:fill="FFFFFF"/>
        <w:spacing w:after="0" w:line="240" w:lineRule="auto"/>
        <w:rPr>
          <w:rFonts w:ascii="Segoe UI" w:eastAsia="Times New Roman" w:hAnsi="Segoe UI" w:cs="Segoe UI"/>
          <w:color w:val="303030"/>
          <w:sz w:val="30"/>
          <w:szCs w:val="30"/>
        </w:rPr>
      </w:pPr>
      <w:r w:rsidRPr="004E6196">
        <w:rPr>
          <w:rFonts w:ascii="Segoe UI" w:eastAsia="Times New Roman" w:hAnsi="Segoe UI" w:cs="Segoe UI"/>
          <w:noProof/>
          <w:color w:val="303030"/>
          <w:sz w:val="30"/>
          <w:szCs w:val="30"/>
        </w:rPr>
        <w:drawing>
          <wp:inline distT="0" distB="0" distL="0" distR="0" wp14:anchorId="32D3EEF2" wp14:editId="0782928F">
            <wp:extent cx="5124450" cy="1066800"/>
            <wp:effectExtent l="0" t="0" r="0" b="0"/>
            <wp:docPr id="9" name="Picture 9" descr="https://milenkovicmehatronika.files.wordpress.com/2020/07/merni-pretvarac-0.png?w=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milenkovicmehatronika.files.wordpress.com/2020/07/merni-pretvarac-0.png?w=7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24450" cy="1066800"/>
                    </a:xfrm>
                    <a:prstGeom prst="rect">
                      <a:avLst/>
                    </a:prstGeom>
                    <a:noFill/>
                    <a:ln>
                      <a:noFill/>
                    </a:ln>
                  </pic:spPr>
                </pic:pic>
              </a:graphicData>
            </a:graphic>
          </wp:inline>
        </w:drawing>
      </w:r>
    </w:p>
    <w:p w:rsidR="004E6196" w:rsidRPr="004E6196" w:rsidRDefault="004E6196" w:rsidP="004E6196">
      <w:pPr>
        <w:shd w:val="clear" w:color="auto" w:fill="FFFFFF"/>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Улога мерног претварача је да доведе информацију о мереној физичкој величини у управљачки систем који представља део система аутоматског управљања. Потребно је „ухватити“ вредност мерене физичке величине и претворити је у сигнал који ће бити пренет до управљачког система. Управо су то две кључне операције у мерном претварачу и сваку операцију обавља један део:</w:t>
      </w:r>
    </w:p>
    <w:p w:rsidR="004E6196" w:rsidRPr="004E6196" w:rsidRDefault="004E6196" w:rsidP="004E6196">
      <w:pPr>
        <w:numPr>
          <w:ilvl w:val="0"/>
          <w:numId w:val="4"/>
        </w:numPr>
        <w:shd w:val="clear" w:color="auto" w:fill="FFFFFF"/>
        <w:spacing w:after="0" w:line="240" w:lineRule="auto"/>
        <w:ind w:left="0"/>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Сензор, или други назив који се корист – трансдјусер</w:t>
      </w:r>
    </w:p>
    <w:p w:rsidR="004E6196" w:rsidRPr="004E6196" w:rsidRDefault="004E6196" w:rsidP="004E6196">
      <w:pPr>
        <w:numPr>
          <w:ilvl w:val="0"/>
          <w:numId w:val="4"/>
        </w:numPr>
        <w:shd w:val="clear" w:color="auto" w:fill="FFFFFF"/>
        <w:spacing w:after="0" w:line="240" w:lineRule="auto"/>
        <w:ind w:left="0"/>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Склоп за обликовање сигнала</w:t>
      </w:r>
    </w:p>
    <w:p w:rsidR="004E6196" w:rsidRPr="004E6196" w:rsidRDefault="004E6196" w:rsidP="004E6196">
      <w:pPr>
        <w:shd w:val="clear" w:color="auto" w:fill="FFFFFF"/>
        <w:spacing w:after="0" w:line="240" w:lineRule="auto"/>
        <w:rPr>
          <w:rFonts w:ascii="Segoe UI" w:eastAsia="Times New Roman" w:hAnsi="Segoe UI" w:cs="Segoe UI"/>
          <w:color w:val="303030"/>
          <w:sz w:val="30"/>
          <w:szCs w:val="30"/>
        </w:rPr>
      </w:pPr>
      <w:r w:rsidRPr="004E6196">
        <w:rPr>
          <w:rFonts w:ascii="Segoe UI" w:eastAsia="Times New Roman" w:hAnsi="Segoe UI" w:cs="Segoe UI"/>
          <w:noProof/>
          <w:color w:val="303030"/>
          <w:sz w:val="30"/>
          <w:szCs w:val="30"/>
        </w:rPr>
        <w:lastRenderedPageBreak/>
        <w:drawing>
          <wp:inline distT="0" distB="0" distL="0" distR="0" wp14:anchorId="349ABCE7" wp14:editId="2F4DB898">
            <wp:extent cx="7019925" cy="1847850"/>
            <wp:effectExtent l="0" t="0" r="9525" b="0"/>
            <wp:docPr id="10" name="Picture 10" descr="https://milenkovicmehatronika.files.wordpress.com/2020/07/merni-pretvarac-1-4.png?w=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milenkovicmehatronika.files.wordpress.com/2020/07/merni-pretvarac-1-4.png?w=7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19925" cy="1847850"/>
                    </a:xfrm>
                    <a:prstGeom prst="rect">
                      <a:avLst/>
                    </a:prstGeom>
                    <a:noFill/>
                    <a:ln>
                      <a:noFill/>
                    </a:ln>
                  </pic:spPr>
                </pic:pic>
              </a:graphicData>
            </a:graphic>
          </wp:inline>
        </w:drawing>
      </w:r>
    </w:p>
    <w:p w:rsidR="004E6196" w:rsidRPr="004E6196" w:rsidRDefault="004E6196" w:rsidP="004E6196">
      <w:pPr>
        <w:shd w:val="clear" w:color="auto" w:fill="FFFFFF"/>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Сензор – Трансдјусер</w:t>
      </w:r>
    </w:p>
    <w:p w:rsidR="004E6196" w:rsidRPr="004E6196" w:rsidRDefault="004E6196" w:rsidP="004E6196">
      <w:pPr>
        <w:shd w:val="clear" w:color="auto" w:fill="FFFFFF"/>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b/>
          <w:bCs/>
          <w:i/>
          <w:iCs/>
          <w:color w:val="303030"/>
          <w:sz w:val="30"/>
          <w:szCs w:val="30"/>
        </w:rPr>
        <w:t>Sensing</w:t>
      </w:r>
      <w:r w:rsidRPr="004E6196">
        <w:rPr>
          <w:rFonts w:ascii="Segoe UI" w:eastAsia="Times New Roman" w:hAnsi="Segoe UI" w:cs="Segoe UI"/>
          <w:color w:val="303030"/>
          <w:sz w:val="30"/>
          <w:szCs w:val="30"/>
        </w:rPr>
        <w:t> – прикупљање података</w:t>
      </w:r>
    </w:p>
    <w:p w:rsidR="004E6196" w:rsidRPr="004E6196" w:rsidRDefault="004E6196" w:rsidP="004E6196">
      <w:pPr>
        <w:shd w:val="clear" w:color="auto" w:fill="FFFFFF"/>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Сензор је дефинисан као уређај који мери физичку величину (светло, звук, силу) и претвара их у лако читљив формат. Ако су правилно калибрирани, сензори су високо прецизни уређаји. Нису сви трандјусери сензори, али већина сензора су трандјусери.</w:t>
      </w:r>
    </w:p>
    <w:p w:rsidR="004E6196" w:rsidRPr="004E6196" w:rsidRDefault="004E6196" w:rsidP="004E6196">
      <w:pPr>
        <w:shd w:val="clear" w:color="auto" w:fill="FFFFFF"/>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На пример, термистор реагује на промену температуре, али не претвара енергију у други формат.</w:t>
      </w:r>
    </w:p>
    <w:p w:rsidR="004E6196" w:rsidRPr="004E6196" w:rsidRDefault="004E6196" w:rsidP="004E6196">
      <w:pPr>
        <w:shd w:val="clear" w:color="auto" w:fill="FFFFFF"/>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pict>
          <v:rect id="_x0000_i1025" style="width:0;height:.75pt" o:hralign="center" o:hrstd="t" o:hr="t" fillcolor="#a0a0a0" stroked="f"/>
        </w:pict>
      </w:r>
    </w:p>
    <w:p w:rsidR="004E6196" w:rsidRPr="004E6196" w:rsidRDefault="004E6196" w:rsidP="004E6196">
      <w:pPr>
        <w:shd w:val="clear" w:color="auto" w:fill="FFFFFF"/>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Трансдјусер (претварач) је електронски уређај који претвара енергију из једног облика у други. Постоји шест различитих врста мерења; Механички, магнетни, термички, електрични, хемијски и радијацијски, трансдјусер може извршити мерење у једном формату и претворити га у други. Сам термистор је сензор, али када се угради у већи круг или уређај, постаће елемент трансдјусера; на пример, термометар је трансдјусер.</w:t>
      </w:r>
    </w:p>
    <w:p w:rsidR="004E6196" w:rsidRPr="004E6196" w:rsidRDefault="004E6196" w:rsidP="004E6196">
      <w:pPr>
        <w:shd w:val="clear" w:color="auto" w:fill="FFFFFF"/>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lastRenderedPageBreak/>
        <w:t>Постоје различите врсте трансдјусера; улазни трансдјусер и излазни трансдјусер.</w:t>
      </w:r>
    </w:p>
    <w:p w:rsidR="004E6196" w:rsidRPr="004E6196" w:rsidRDefault="004E6196" w:rsidP="004E6196">
      <w:pPr>
        <w:numPr>
          <w:ilvl w:val="0"/>
          <w:numId w:val="5"/>
        </w:numPr>
        <w:shd w:val="clear" w:color="auto" w:fill="FFFFFF"/>
        <w:spacing w:after="0" w:line="240" w:lineRule="auto"/>
        <w:ind w:left="0"/>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Улазни трансдјусера узима мерење физичке енергије и претвара га у други сигнал да би га учинио читљивим за корисника. На примјер, линеарни трансдјусера узима позиционо мерење и претвара га у електричне сигнале како би дао излаз.</w:t>
      </w:r>
    </w:p>
    <w:p w:rsidR="004E6196" w:rsidRPr="004E6196" w:rsidRDefault="004E6196" w:rsidP="004E6196">
      <w:pPr>
        <w:numPr>
          <w:ilvl w:val="0"/>
          <w:numId w:val="5"/>
        </w:numPr>
        <w:shd w:val="clear" w:color="auto" w:fill="FFFFFF"/>
        <w:spacing w:after="0" w:line="240" w:lineRule="auto"/>
        <w:ind w:left="0"/>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Излазни трансдјусера познат је и као актуатор. Излазни трансдјусери раде супротно од начина уноса претварача, они примају електричне сигнале и претварају их у други облик. На пример, сијалица се понекад може назвати излазним трансдјусером, јер претвара електричну енергију у светлост.</w:t>
      </w:r>
    </w:p>
    <w:p w:rsidR="004E6196" w:rsidRPr="004E6196" w:rsidRDefault="004E6196" w:rsidP="004E6196">
      <w:pPr>
        <w:shd w:val="clear" w:color="auto" w:fill="FFFFFF"/>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pict>
          <v:rect id="_x0000_i1026" style="width:0;height:.75pt" o:hralign="center" o:hrstd="t" o:hr="t" fillcolor="#a0a0a0" stroked="f"/>
        </w:pict>
      </w:r>
    </w:p>
    <w:p w:rsidR="004E6196" w:rsidRPr="004E6196" w:rsidRDefault="004E6196" w:rsidP="004E6196">
      <w:pPr>
        <w:shd w:val="clear" w:color="auto" w:fill="FFFFFF"/>
        <w:spacing w:before="480" w:line="240" w:lineRule="auto"/>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На следећој табели су дата упоређења у неким карактеристикама сензора и трансдјусера.</w:t>
      </w:r>
    </w:p>
    <w:tbl>
      <w:tblPr>
        <w:tblW w:w="11250" w:type="dxa"/>
        <w:shd w:val="clear" w:color="auto" w:fill="F3F4F5"/>
        <w:tblCellMar>
          <w:top w:w="15" w:type="dxa"/>
          <w:left w:w="15" w:type="dxa"/>
          <w:bottom w:w="15" w:type="dxa"/>
          <w:right w:w="15" w:type="dxa"/>
        </w:tblCellMar>
        <w:tblLook w:val="04A0" w:firstRow="1" w:lastRow="0" w:firstColumn="1" w:lastColumn="0" w:noHBand="0" w:noVBand="1"/>
      </w:tblPr>
      <w:tblGrid>
        <w:gridCol w:w="1715"/>
        <w:gridCol w:w="4921"/>
        <w:gridCol w:w="4614"/>
      </w:tblGrid>
      <w:tr w:rsidR="004E6196" w:rsidRPr="004E6196" w:rsidTr="004E6196">
        <w:tc>
          <w:tcPr>
            <w:tcW w:w="0" w:type="auto"/>
            <w:tcBorders>
              <w:top w:val="single" w:sz="6" w:space="0" w:color="auto"/>
              <w:left w:val="single" w:sz="6" w:space="0" w:color="auto"/>
              <w:bottom w:val="single" w:sz="6" w:space="0" w:color="auto"/>
              <w:right w:val="single" w:sz="6" w:space="0" w:color="auto"/>
            </w:tcBorders>
            <w:shd w:val="clear" w:color="auto" w:fill="F3F4F5"/>
            <w:vAlign w:val="center"/>
            <w:hideMark/>
          </w:tcPr>
          <w:p w:rsidR="004E6196" w:rsidRPr="004E6196" w:rsidRDefault="004E6196" w:rsidP="004E6196">
            <w:pPr>
              <w:spacing w:after="0" w:line="240" w:lineRule="auto"/>
              <w:rPr>
                <w:rFonts w:ascii="Times New Roman" w:eastAsia="Times New Roman" w:hAnsi="Times New Roman" w:cs="Times New Roman"/>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3F4F5"/>
            <w:vAlign w:val="center"/>
            <w:hideMark/>
          </w:tcPr>
          <w:p w:rsidR="004E6196" w:rsidRPr="004E6196" w:rsidRDefault="004E6196" w:rsidP="004E6196">
            <w:pPr>
              <w:spacing w:after="0" w:line="240" w:lineRule="auto"/>
              <w:rPr>
                <w:rFonts w:ascii="Times New Roman" w:eastAsia="Times New Roman" w:hAnsi="Times New Roman" w:cs="Times New Roman"/>
                <w:sz w:val="24"/>
                <w:szCs w:val="24"/>
              </w:rPr>
            </w:pPr>
            <w:r w:rsidRPr="004E6196">
              <w:rPr>
                <w:rFonts w:ascii="Times New Roman" w:eastAsia="Times New Roman" w:hAnsi="Times New Roman" w:cs="Times New Roman"/>
                <w:b/>
                <w:bCs/>
                <w:sz w:val="24"/>
                <w:szCs w:val="24"/>
              </w:rPr>
              <w:t>Сензор</w:t>
            </w:r>
          </w:p>
        </w:tc>
        <w:tc>
          <w:tcPr>
            <w:tcW w:w="0" w:type="auto"/>
            <w:tcBorders>
              <w:top w:val="single" w:sz="6" w:space="0" w:color="auto"/>
              <w:left w:val="single" w:sz="6" w:space="0" w:color="auto"/>
              <w:bottom w:val="single" w:sz="6" w:space="0" w:color="auto"/>
              <w:right w:val="single" w:sz="6" w:space="0" w:color="auto"/>
            </w:tcBorders>
            <w:shd w:val="clear" w:color="auto" w:fill="F3F4F5"/>
            <w:vAlign w:val="center"/>
            <w:hideMark/>
          </w:tcPr>
          <w:p w:rsidR="004E6196" w:rsidRPr="004E6196" w:rsidRDefault="004E6196" w:rsidP="004E6196">
            <w:pPr>
              <w:spacing w:after="0" w:line="240" w:lineRule="auto"/>
              <w:rPr>
                <w:rFonts w:ascii="Times New Roman" w:eastAsia="Times New Roman" w:hAnsi="Times New Roman" w:cs="Times New Roman"/>
                <w:sz w:val="24"/>
                <w:szCs w:val="24"/>
              </w:rPr>
            </w:pPr>
            <w:r w:rsidRPr="004E6196">
              <w:rPr>
                <w:rFonts w:ascii="Times New Roman" w:eastAsia="Times New Roman" w:hAnsi="Times New Roman" w:cs="Times New Roman"/>
                <w:b/>
                <w:bCs/>
                <w:sz w:val="24"/>
                <w:szCs w:val="24"/>
              </w:rPr>
              <w:t>Трансдјусер</w:t>
            </w:r>
          </w:p>
        </w:tc>
      </w:tr>
      <w:tr w:rsidR="004E6196" w:rsidRPr="004E6196" w:rsidTr="004E6196">
        <w:tc>
          <w:tcPr>
            <w:tcW w:w="0" w:type="auto"/>
            <w:tcBorders>
              <w:top w:val="single" w:sz="6" w:space="0" w:color="auto"/>
              <w:left w:val="single" w:sz="6" w:space="0" w:color="auto"/>
              <w:bottom w:val="single" w:sz="6" w:space="0" w:color="auto"/>
              <w:right w:val="single" w:sz="6" w:space="0" w:color="auto"/>
            </w:tcBorders>
            <w:shd w:val="clear" w:color="auto" w:fill="F3F4F5"/>
            <w:vAlign w:val="center"/>
            <w:hideMark/>
          </w:tcPr>
          <w:p w:rsidR="004E6196" w:rsidRPr="004E6196" w:rsidRDefault="004E6196" w:rsidP="004E6196">
            <w:pPr>
              <w:spacing w:after="0" w:line="240" w:lineRule="auto"/>
              <w:rPr>
                <w:rFonts w:ascii="Times New Roman" w:eastAsia="Times New Roman" w:hAnsi="Times New Roman" w:cs="Times New Roman"/>
                <w:sz w:val="24"/>
                <w:szCs w:val="24"/>
              </w:rPr>
            </w:pPr>
            <w:r w:rsidRPr="004E6196">
              <w:rPr>
                <w:rFonts w:ascii="Times New Roman" w:eastAsia="Times New Roman" w:hAnsi="Times New Roman" w:cs="Times New Roman"/>
                <w:b/>
                <w:bCs/>
                <w:sz w:val="24"/>
                <w:szCs w:val="24"/>
              </w:rPr>
              <w:t>Принцип рада</w:t>
            </w:r>
          </w:p>
        </w:tc>
        <w:tc>
          <w:tcPr>
            <w:tcW w:w="0" w:type="auto"/>
            <w:tcBorders>
              <w:top w:val="single" w:sz="6" w:space="0" w:color="auto"/>
              <w:left w:val="single" w:sz="6" w:space="0" w:color="auto"/>
              <w:bottom w:val="single" w:sz="6" w:space="0" w:color="auto"/>
              <w:right w:val="single" w:sz="6" w:space="0" w:color="auto"/>
            </w:tcBorders>
            <w:shd w:val="clear" w:color="auto" w:fill="F3F4F5"/>
            <w:vAlign w:val="center"/>
            <w:hideMark/>
          </w:tcPr>
          <w:p w:rsidR="004E6196" w:rsidRPr="004E6196" w:rsidRDefault="004E6196" w:rsidP="004E6196">
            <w:pPr>
              <w:spacing w:after="0" w:line="240" w:lineRule="auto"/>
              <w:rPr>
                <w:rFonts w:ascii="Times New Roman" w:eastAsia="Times New Roman" w:hAnsi="Times New Roman" w:cs="Times New Roman"/>
                <w:sz w:val="24"/>
                <w:szCs w:val="24"/>
              </w:rPr>
            </w:pPr>
            <w:r w:rsidRPr="004E6196">
              <w:rPr>
                <w:rFonts w:ascii="Times New Roman" w:eastAsia="Times New Roman" w:hAnsi="Times New Roman" w:cs="Times New Roman"/>
                <w:sz w:val="24"/>
                <w:szCs w:val="24"/>
              </w:rPr>
              <w:t>Осeћа физичке промене и чини их читљивим за корисника, али их одржава у истом формату</w:t>
            </w:r>
          </w:p>
        </w:tc>
        <w:tc>
          <w:tcPr>
            <w:tcW w:w="0" w:type="auto"/>
            <w:tcBorders>
              <w:top w:val="single" w:sz="6" w:space="0" w:color="auto"/>
              <w:left w:val="single" w:sz="6" w:space="0" w:color="auto"/>
              <w:bottom w:val="single" w:sz="6" w:space="0" w:color="auto"/>
              <w:right w:val="single" w:sz="6" w:space="0" w:color="auto"/>
            </w:tcBorders>
            <w:shd w:val="clear" w:color="auto" w:fill="F3F4F5"/>
            <w:vAlign w:val="center"/>
            <w:hideMark/>
          </w:tcPr>
          <w:p w:rsidR="004E6196" w:rsidRPr="004E6196" w:rsidRDefault="004E6196" w:rsidP="004E6196">
            <w:pPr>
              <w:spacing w:after="0" w:line="240" w:lineRule="auto"/>
              <w:rPr>
                <w:rFonts w:ascii="Times New Roman" w:eastAsia="Times New Roman" w:hAnsi="Times New Roman" w:cs="Times New Roman"/>
                <w:sz w:val="24"/>
                <w:szCs w:val="24"/>
              </w:rPr>
            </w:pPr>
            <w:r w:rsidRPr="004E6196">
              <w:rPr>
                <w:rFonts w:ascii="Times New Roman" w:eastAsia="Times New Roman" w:hAnsi="Times New Roman" w:cs="Times New Roman"/>
                <w:sz w:val="24"/>
                <w:szCs w:val="24"/>
              </w:rPr>
              <w:t>Осeћа физичке промене и претвара их из једног облика у други – нпр .: Неелектрично у електрично.</w:t>
            </w:r>
          </w:p>
        </w:tc>
      </w:tr>
      <w:tr w:rsidR="004E6196" w:rsidRPr="004E6196" w:rsidTr="004E6196">
        <w:tc>
          <w:tcPr>
            <w:tcW w:w="0" w:type="auto"/>
            <w:tcBorders>
              <w:top w:val="single" w:sz="6" w:space="0" w:color="auto"/>
              <w:left w:val="single" w:sz="6" w:space="0" w:color="auto"/>
              <w:bottom w:val="single" w:sz="6" w:space="0" w:color="auto"/>
              <w:right w:val="single" w:sz="6" w:space="0" w:color="auto"/>
            </w:tcBorders>
            <w:shd w:val="clear" w:color="auto" w:fill="F3F4F5"/>
            <w:vAlign w:val="center"/>
            <w:hideMark/>
          </w:tcPr>
          <w:p w:rsidR="004E6196" w:rsidRPr="004E6196" w:rsidRDefault="004E6196" w:rsidP="004E6196">
            <w:pPr>
              <w:spacing w:after="0" w:line="240" w:lineRule="auto"/>
              <w:rPr>
                <w:rFonts w:ascii="Times New Roman" w:eastAsia="Times New Roman" w:hAnsi="Times New Roman" w:cs="Times New Roman"/>
                <w:sz w:val="24"/>
                <w:szCs w:val="24"/>
              </w:rPr>
            </w:pPr>
            <w:r w:rsidRPr="004E6196">
              <w:rPr>
                <w:rFonts w:ascii="Times New Roman" w:eastAsia="Times New Roman" w:hAnsi="Times New Roman" w:cs="Times New Roman"/>
                <w:b/>
                <w:bCs/>
                <w:sz w:val="24"/>
                <w:szCs w:val="24"/>
              </w:rPr>
              <w:t>Пример</w:t>
            </w:r>
          </w:p>
        </w:tc>
        <w:tc>
          <w:tcPr>
            <w:tcW w:w="0" w:type="auto"/>
            <w:tcBorders>
              <w:top w:val="single" w:sz="6" w:space="0" w:color="auto"/>
              <w:left w:val="single" w:sz="6" w:space="0" w:color="auto"/>
              <w:bottom w:val="single" w:sz="6" w:space="0" w:color="auto"/>
              <w:right w:val="single" w:sz="6" w:space="0" w:color="auto"/>
            </w:tcBorders>
            <w:shd w:val="clear" w:color="auto" w:fill="F3F4F5"/>
            <w:vAlign w:val="center"/>
            <w:hideMark/>
          </w:tcPr>
          <w:p w:rsidR="004E6196" w:rsidRPr="004E6196" w:rsidRDefault="004E6196" w:rsidP="004E6196">
            <w:pPr>
              <w:spacing w:after="0" w:line="240" w:lineRule="auto"/>
              <w:rPr>
                <w:rFonts w:ascii="Times New Roman" w:eastAsia="Times New Roman" w:hAnsi="Times New Roman" w:cs="Times New Roman"/>
                <w:sz w:val="24"/>
                <w:szCs w:val="24"/>
              </w:rPr>
            </w:pPr>
            <w:r w:rsidRPr="004E6196">
              <w:rPr>
                <w:rFonts w:ascii="Times New Roman" w:eastAsia="Times New Roman" w:hAnsi="Times New Roman" w:cs="Times New Roman"/>
                <w:sz w:val="24"/>
                <w:szCs w:val="24"/>
              </w:rPr>
              <w:t>Термистор, сензор кретања, прекидач притиска</w:t>
            </w:r>
          </w:p>
        </w:tc>
        <w:tc>
          <w:tcPr>
            <w:tcW w:w="0" w:type="auto"/>
            <w:tcBorders>
              <w:top w:val="single" w:sz="6" w:space="0" w:color="auto"/>
              <w:left w:val="single" w:sz="6" w:space="0" w:color="auto"/>
              <w:bottom w:val="single" w:sz="6" w:space="0" w:color="auto"/>
              <w:right w:val="single" w:sz="6" w:space="0" w:color="auto"/>
            </w:tcBorders>
            <w:shd w:val="clear" w:color="auto" w:fill="F3F4F5"/>
            <w:vAlign w:val="center"/>
            <w:hideMark/>
          </w:tcPr>
          <w:p w:rsidR="004E6196" w:rsidRPr="004E6196" w:rsidRDefault="004E6196" w:rsidP="004E6196">
            <w:pPr>
              <w:spacing w:after="0" w:line="240" w:lineRule="auto"/>
              <w:rPr>
                <w:rFonts w:ascii="Times New Roman" w:eastAsia="Times New Roman" w:hAnsi="Times New Roman" w:cs="Times New Roman"/>
                <w:sz w:val="24"/>
                <w:szCs w:val="24"/>
              </w:rPr>
            </w:pPr>
            <w:r w:rsidRPr="004E6196">
              <w:rPr>
                <w:rFonts w:ascii="Times New Roman" w:eastAsia="Times New Roman" w:hAnsi="Times New Roman" w:cs="Times New Roman"/>
                <w:sz w:val="24"/>
                <w:szCs w:val="24"/>
              </w:rPr>
              <w:t>Микрофони, претварач притиска, линеарни претварач.</w:t>
            </w:r>
          </w:p>
        </w:tc>
      </w:tr>
      <w:tr w:rsidR="004E6196" w:rsidRPr="004E6196" w:rsidTr="004E6196">
        <w:tc>
          <w:tcPr>
            <w:tcW w:w="0" w:type="auto"/>
            <w:tcBorders>
              <w:top w:val="single" w:sz="6" w:space="0" w:color="auto"/>
              <w:left w:val="single" w:sz="6" w:space="0" w:color="auto"/>
              <w:bottom w:val="single" w:sz="6" w:space="0" w:color="auto"/>
              <w:right w:val="single" w:sz="6" w:space="0" w:color="auto"/>
            </w:tcBorders>
            <w:shd w:val="clear" w:color="auto" w:fill="F3F4F5"/>
            <w:vAlign w:val="center"/>
            <w:hideMark/>
          </w:tcPr>
          <w:p w:rsidR="004E6196" w:rsidRPr="004E6196" w:rsidRDefault="004E6196" w:rsidP="004E6196">
            <w:pPr>
              <w:spacing w:after="0" w:line="240" w:lineRule="auto"/>
              <w:rPr>
                <w:rFonts w:ascii="Times New Roman" w:eastAsia="Times New Roman" w:hAnsi="Times New Roman" w:cs="Times New Roman"/>
                <w:sz w:val="24"/>
                <w:szCs w:val="24"/>
              </w:rPr>
            </w:pPr>
            <w:r w:rsidRPr="004E6196">
              <w:rPr>
                <w:rFonts w:ascii="Times New Roman" w:eastAsia="Times New Roman" w:hAnsi="Times New Roman" w:cs="Times New Roman"/>
                <w:b/>
                <w:bCs/>
                <w:sz w:val="24"/>
                <w:szCs w:val="24"/>
              </w:rPr>
              <w:t>Употреба / апликације</w:t>
            </w:r>
          </w:p>
        </w:tc>
        <w:tc>
          <w:tcPr>
            <w:tcW w:w="0" w:type="auto"/>
            <w:tcBorders>
              <w:top w:val="single" w:sz="6" w:space="0" w:color="auto"/>
              <w:left w:val="single" w:sz="6" w:space="0" w:color="auto"/>
              <w:bottom w:val="single" w:sz="6" w:space="0" w:color="auto"/>
              <w:right w:val="single" w:sz="6" w:space="0" w:color="auto"/>
            </w:tcBorders>
            <w:shd w:val="clear" w:color="auto" w:fill="F3F4F5"/>
            <w:vAlign w:val="center"/>
            <w:hideMark/>
          </w:tcPr>
          <w:p w:rsidR="004E6196" w:rsidRPr="004E6196" w:rsidRDefault="004E6196" w:rsidP="004E6196">
            <w:pPr>
              <w:spacing w:after="0" w:line="240" w:lineRule="auto"/>
              <w:rPr>
                <w:rFonts w:ascii="Times New Roman" w:eastAsia="Times New Roman" w:hAnsi="Times New Roman" w:cs="Times New Roman"/>
                <w:sz w:val="24"/>
                <w:szCs w:val="24"/>
              </w:rPr>
            </w:pPr>
            <w:r w:rsidRPr="004E6196">
              <w:rPr>
                <w:rFonts w:ascii="Times New Roman" w:eastAsia="Times New Roman" w:hAnsi="Times New Roman" w:cs="Times New Roman"/>
                <w:sz w:val="24"/>
                <w:szCs w:val="24"/>
              </w:rPr>
              <w:t>Надгледање пацијента, инфрацрвена контрола испирања у тоалетима, дозирање течности у машинама за пиће.</w:t>
            </w:r>
          </w:p>
        </w:tc>
        <w:tc>
          <w:tcPr>
            <w:tcW w:w="0" w:type="auto"/>
            <w:tcBorders>
              <w:top w:val="single" w:sz="6" w:space="0" w:color="auto"/>
              <w:left w:val="single" w:sz="6" w:space="0" w:color="auto"/>
              <w:bottom w:val="single" w:sz="6" w:space="0" w:color="auto"/>
              <w:right w:val="single" w:sz="6" w:space="0" w:color="auto"/>
            </w:tcBorders>
            <w:shd w:val="clear" w:color="auto" w:fill="F3F4F5"/>
            <w:vAlign w:val="center"/>
            <w:hideMark/>
          </w:tcPr>
          <w:p w:rsidR="004E6196" w:rsidRPr="004E6196" w:rsidRDefault="004E6196" w:rsidP="004E6196">
            <w:pPr>
              <w:spacing w:after="0" w:line="240" w:lineRule="auto"/>
              <w:rPr>
                <w:rFonts w:ascii="Times New Roman" w:eastAsia="Times New Roman" w:hAnsi="Times New Roman" w:cs="Times New Roman"/>
                <w:sz w:val="24"/>
                <w:szCs w:val="24"/>
              </w:rPr>
            </w:pPr>
            <w:r w:rsidRPr="004E6196">
              <w:rPr>
                <w:rFonts w:ascii="Times New Roman" w:eastAsia="Times New Roman" w:hAnsi="Times New Roman" w:cs="Times New Roman"/>
                <w:sz w:val="24"/>
                <w:szCs w:val="24"/>
              </w:rPr>
              <w:t>HVAC надзор, контроле мотора, управљачки системи, рампе и системи за подизање мостова.</w:t>
            </w:r>
          </w:p>
        </w:tc>
      </w:tr>
    </w:tbl>
    <w:p w:rsidR="004E6196" w:rsidRPr="004E6196" w:rsidRDefault="004E6196" w:rsidP="004E6196">
      <w:pPr>
        <w:shd w:val="clear" w:color="auto" w:fill="FFFFFF"/>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У стручној литератури, нарочито у каталозима произвођача опреме која се користи у аутоматизацији уместо мерних претварача користе се термини трансдјусер и трансмитер.</w:t>
      </w:r>
    </w:p>
    <w:p w:rsidR="004E6196" w:rsidRPr="004E6196" w:rsidRDefault="004E6196" w:rsidP="004E6196">
      <w:pPr>
        <w:shd w:val="clear" w:color="auto" w:fill="B0F5AC"/>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 xml:space="preserve">Трансмитер у општем смислу представља електронски уређај који има антену и служи за комуникацију два електронска склопа. (У </w:t>
      </w:r>
      <w:r w:rsidRPr="004E6196">
        <w:rPr>
          <w:rFonts w:ascii="Segoe UI" w:eastAsia="Times New Roman" w:hAnsi="Segoe UI" w:cs="Segoe UI"/>
          <w:color w:val="303030"/>
          <w:sz w:val="30"/>
          <w:szCs w:val="30"/>
        </w:rPr>
        <w:lastRenderedPageBreak/>
        <w:t>аутомобилима са даљинским управљањем постоје по један трансмитер у даљинском управљању и један у аутићу).</w:t>
      </w:r>
    </w:p>
    <w:p w:rsidR="004E6196" w:rsidRPr="004E6196" w:rsidRDefault="004E6196" w:rsidP="004E6196">
      <w:pPr>
        <w:shd w:val="clear" w:color="auto" w:fill="FFFFFF"/>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Трансдјусер шаље сигнале у [V] и [mV], трансмитер шаље сигнале у [mА].</w:t>
      </w:r>
    </w:p>
    <w:p w:rsidR="004E6196" w:rsidRPr="004E6196" w:rsidRDefault="004E6196" w:rsidP="004E6196">
      <w:pPr>
        <w:shd w:val="clear" w:color="auto" w:fill="FFFFFF"/>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У процесу наставе у предмету Системи управљања у мехатроници као и у другим предметима користићемо термин „Мерни претварач“, са јасним знањем шта је сензор, трансмитер и трандјусер.</w:t>
      </w:r>
    </w:p>
    <w:p w:rsidR="004E6196" w:rsidRPr="004E6196" w:rsidRDefault="004E6196" w:rsidP="004E6196">
      <w:pPr>
        <w:shd w:val="clear" w:color="auto" w:fill="FFFFFF"/>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Подела сензора</w:t>
      </w:r>
    </w:p>
    <w:p w:rsidR="004E6196" w:rsidRPr="004E6196" w:rsidRDefault="004E6196" w:rsidP="004E6196">
      <w:pPr>
        <w:shd w:val="clear" w:color="auto" w:fill="FFFFFF"/>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Подела сензора се може извршити на основу:</w:t>
      </w:r>
    </w:p>
    <w:p w:rsidR="004E6196" w:rsidRPr="004E6196" w:rsidRDefault="004E6196" w:rsidP="004E6196">
      <w:pPr>
        <w:numPr>
          <w:ilvl w:val="0"/>
          <w:numId w:val="6"/>
        </w:numPr>
        <w:shd w:val="clear" w:color="auto" w:fill="FFFFFF"/>
        <w:spacing w:after="0" w:line="240" w:lineRule="auto"/>
        <w:ind w:left="0"/>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излазног сигнала,</w:t>
      </w:r>
    </w:p>
    <w:p w:rsidR="004E6196" w:rsidRPr="004E6196" w:rsidRDefault="004E6196" w:rsidP="004E6196">
      <w:pPr>
        <w:numPr>
          <w:ilvl w:val="0"/>
          <w:numId w:val="6"/>
        </w:numPr>
        <w:shd w:val="clear" w:color="auto" w:fill="FFFFFF"/>
        <w:spacing w:after="0" w:line="240" w:lineRule="auto"/>
        <w:ind w:left="0"/>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напајања потребног за рад сензора</w:t>
      </w:r>
    </w:p>
    <w:p w:rsidR="004E6196" w:rsidRPr="004E6196" w:rsidRDefault="004E6196" w:rsidP="004E6196">
      <w:pPr>
        <w:numPr>
          <w:ilvl w:val="0"/>
          <w:numId w:val="6"/>
        </w:numPr>
        <w:shd w:val="clear" w:color="auto" w:fill="FFFFFF"/>
        <w:spacing w:after="0" w:line="240" w:lineRule="auto"/>
        <w:ind w:left="0"/>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величина које се мере,</w:t>
      </w:r>
    </w:p>
    <w:p w:rsidR="004E6196" w:rsidRPr="004E6196" w:rsidRDefault="004E6196" w:rsidP="004E6196">
      <w:pPr>
        <w:numPr>
          <w:ilvl w:val="0"/>
          <w:numId w:val="6"/>
        </w:numPr>
        <w:shd w:val="clear" w:color="auto" w:fill="FFFFFF"/>
        <w:spacing w:after="0" w:line="240" w:lineRule="auto"/>
        <w:ind w:left="0"/>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оперативног мода,</w:t>
      </w:r>
    </w:p>
    <w:p w:rsidR="004E6196" w:rsidRPr="004E6196" w:rsidRDefault="004E6196" w:rsidP="004E6196">
      <w:pPr>
        <w:numPr>
          <w:ilvl w:val="0"/>
          <w:numId w:val="6"/>
        </w:numPr>
        <w:shd w:val="clear" w:color="auto" w:fill="FFFFFF"/>
        <w:spacing w:after="0" w:line="240" w:lineRule="auto"/>
        <w:ind w:left="0"/>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материјалу израде.</w:t>
      </w:r>
    </w:p>
    <w:p w:rsidR="004E6196" w:rsidRPr="004E6196" w:rsidRDefault="004E6196" w:rsidP="004E6196">
      <w:pPr>
        <w:shd w:val="clear" w:color="auto" w:fill="FFFFFF"/>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Подела сензора према излазном сигналу:</w:t>
      </w:r>
    </w:p>
    <w:p w:rsidR="004E6196" w:rsidRPr="004E6196" w:rsidRDefault="004E6196" w:rsidP="004E6196">
      <w:pPr>
        <w:numPr>
          <w:ilvl w:val="0"/>
          <w:numId w:val="7"/>
        </w:numPr>
        <w:shd w:val="clear" w:color="auto" w:fill="FFFFFF"/>
        <w:spacing w:after="0" w:line="240" w:lineRule="auto"/>
        <w:ind w:left="0"/>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Параметарски сензори су сензори код код којих се неелектрична величина претвара у један од параметара електричних кола:</w:t>
      </w:r>
    </w:p>
    <w:p w:rsidR="004E6196" w:rsidRPr="004E6196" w:rsidRDefault="004E6196" w:rsidP="004E6196">
      <w:pPr>
        <w:numPr>
          <w:ilvl w:val="1"/>
          <w:numId w:val="7"/>
        </w:numPr>
        <w:shd w:val="clear" w:color="auto" w:fill="FFFFFF"/>
        <w:spacing w:after="0" w:line="240" w:lineRule="auto"/>
        <w:ind w:left="0"/>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отпорност </w:t>
      </w:r>
      <w:r w:rsidRPr="004E6196">
        <w:rPr>
          <w:rFonts w:ascii="Segoe UI" w:eastAsia="Times New Roman" w:hAnsi="Segoe UI" w:cs="Segoe UI"/>
          <w:b/>
          <w:bCs/>
          <w:color w:val="303030"/>
          <w:sz w:val="30"/>
          <w:szCs w:val="30"/>
        </w:rPr>
        <w:t>R</w:t>
      </w:r>
      <w:r w:rsidRPr="004E6196">
        <w:rPr>
          <w:rFonts w:ascii="Segoe UI" w:eastAsia="Times New Roman" w:hAnsi="Segoe UI" w:cs="Segoe UI"/>
          <w:color w:val="303030"/>
          <w:sz w:val="30"/>
          <w:szCs w:val="30"/>
        </w:rPr>
        <w:t>,</w:t>
      </w:r>
    </w:p>
    <w:p w:rsidR="004E6196" w:rsidRPr="004E6196" w:rsidRDefault="004E6196" w:rsidP="004E6196">
      <w:pPr>
        <w:numPr>
          <w:ilvl w:val="1"/>
          <w:numId w:val="7"/>
        </w:numPr>
        <w:shd w:val="clear" w:color="auto" w:fill="FFFFFF"/>
        <w:spacing w:after="0" w:line="240" w:lineRule="auto"/>
        <w:ind w:left="0"/>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индуктивност </w:t>
      </w:r>
      <w:r w:rsidRPr="004E6196">
        <w:rPr>
          <w:rFonts w:ascii="Segoe UI" w:eastAsia="Times New Roman" w:hAnsi="Segoe UI" w:cs="Segoe UI"/>
          <w:b/>
          <w:bCs/>
          <w:color w:val="303030"/>
          <w:sz w:val="30"/>
          <w:szCs w:val="30"/>
        </w:rPr>
        <w:t>L</w:t>
      </w:r>
      <w:r w:rsidRPr="004E6196">
        <w:rPr>
          <w:rFonts w:ascii="Segoe UI" w:eastAsia="Times New Roman" w:hAnsi="Segoe UI" w:cs="Segoe UI"/>
          <w:color w:val="303030"/>
          <w:sz w:val="30"/>
          <w:szCs w:val="30"/>
        </w:rPr>
        <w:t> или</w:t>
      </w:r>
    </w:p>
    <w:p w:rsidR="004E6196" w:rsidRPr="004E6196" w:rsidRDefault="004E6196" w:rsidP="004E6196">
      <w:pPr>
        <w:numPr>
          <w:ilvl w:val="1"/>
          <w:numId w:val="7"/>
        </w:numPr>
        <w:shd w:val="clear" w:color="auto" w:fill="FFFFFF"/>
        <w:spacing w:after="0" w:line="240" w:lineRule="auto"/>
        <w:ind w:left="0"/>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капацитивност </w:t>
      </w:r>
      <w:r w:rsidRPr="004E6196">
        <w:rPr>
          <w:rFonts w:ascii="Segoe UI" w:eastAsia="Times New Roman" w:hAnsi="Segoe UI" w:cs="Segoe UI"/>
          <w:b/>
          <w:bCs/>
          <w:color w:val="303030"/>
          <w:sz w:val="30"/>
          <w:szCs w:val="30"/>
        </w:rPr>
        <w:t>C</w:t>
      </w:r>
      <w:r w:rsidRPr="004E6196">
        <w:rPr>
          <w:rFonts w:ascii="Segoe UI" w:eastAsia="Times New Roman" w:hAnsi="Segoe UI" w:cs="Segoe UI"/>
          <w:color w:val="303030"/>
          <w:sz w:val="30"/>
          <w:szCs w:val="30"/>
        </w:rPr>
        <w:t>.</w:t>
      </w:r>
    </w:p>
    <w:p w:rsidR="004E6196" w:rsidRPr="004E6196" w:rsidRDefault="004E6196" w:rsidP="004E6196">
      <w:pPr>
        <w:numPr>
          <w:ilvl w:val="0"/>
          <w:numId w:val="7"/>
        </w:numPr>
        <w:shd w:val="clear" w:color="auto" w:fill="FFFFFF"/>
        <w:spacing w:after="0" w:line="240" w:lineRule="auto"/>
        <w:ind w:left="0"/>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Генераторски сензори су активни сензори који неелектричну величину претварају у електромоторну силу </w:t>
      </w:r>
      <w:r w:rsidRPr="004E6196">
        <w:rPr>
          <w:rFonts w:ascii="Segoe UI" w:eastAsia="Times New Roman" w:hAnsi="Segoe UI" w:cs="Segoe UI"/>
          <w:b/>
          <w:bCs/>
          <w:color w:val="303030"/>
          <w:sz w:val="30"/>
          <w:szCs w:val="30"/>
        </w:rPr>
        <w:t>e</w:t>
      </w:r>
      <w:r w:rsidRPr="004E6196">
        <w:rPr>
          <w:rFonts w:ascii="Segoe UI" w:eastAsia="Times New Roman" w:hAnsi="Segoe UI" w:cs="Segoe UI"/>
          <w:color w:val="303030"/>
          <w:sz w:val="30"/>
          <w:szCs w:val="30"/>
        </w:rPr>
        <w:t> или напон </w:t>
      </w:r>
      <w:r w:rsidRPr="004E6196">
        <w:rPr>
          <w:rFonts w:ascii="Segoe UI" w:eastAsia="Times New Roman" w:hAnsi="Segoe UI" w:cs="Segoe UI"/>
          <w:b/>
          <w:bCs/>
          <w:color w:val="303030"/>
          <w:sz w:val="30"/>
          <w:szCs w:val="30"/>
        </w:rPr>
        <w:t>u</w:t>
      </w:r>
      <w:r w:rsidRPr="004E6196">
        <w:rPr>
          <w:rFonts w:ascii="Segoe UI" w:eastAsia="Times New Roman" w:hAnsi="Segoe UI" w:cs="Segoe UI"/>
          <w:color w:val="303030"/>
          <w:sz w:val="30"/>
          <w:szCs w:val="30"/>
        </w:rPr>
        <w:t>, они се могу посматрати и као претварачи (трансдјусери)</w:t>
      </w:r>
    </w:p>
    <w:p w:rsidR="004E6196" w:rsidRPr="004E6196" w:rsidRDefault="004E6196" w:rsidP="004E6196">
      <w:pPr>
        <w:shd w:val="clear" w:color="auto" w:fill="FFFFFF"/>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lastRenderedPageBreak/>
        <w:t>Подела сензора према </w:t>
      </w:r>
      <w:r w:rsidRPr="004E6196">
        <w:rPr>
          <w:rFonts w:ascii="Segoe UI" w:eastAsia="Times New Roman" w:hAnsi="Segoe UI" w:cs="Segoe UI"/>
          <w:b/>
          <w:bCs/>
          <w:color w:val="303030"/>
          <w:sz w:val="30"/>
          <w:szCs w:val="30"/>
        </w:rPr>
        <w:t>напајању</w:t>
      </w:r>
      <w:r w:rsidRPr="004E6196">
        <w:rPr>
          <w:rFonts w:ascii="Segoe UI" w:eastAsia="Times New Roman" w:hAnsi="Segoe UI" w:cs="Segoe UI"/>
          <w:color w:val="303030"/>
          <w:sz w:val="30"/>
          <w:szCs w:val="30"/>
        </w:rPr>
        <w:t> потребног за рад сензора:</w:t>
      </w:r>
    </w:p>
    <w:p w:rsidR="004E6196" w:rsidRPr="004E6196" w:rsidRDefault="004E6196" w:rsidP="004E6196">
      <w:pPr>
        <w:numPr>
          <w:ilvl w:val="0"/>
          <w:numId w:val="8"/>
        </w:numPr>
        <w:shd w:val="clear" w:color="auto" w:fill="FFFFFF"/>
        <w:spacing w:after="0" w:line="240" w:lineRule="auto"/>
        <w:ind w:left="0"/>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Активни (није потребан извор напајања за рад сензора, сензор производи електрични сигнал на рачун спољашњег утицаја на ензор):</w:t>
      </w:r>
    </w:p>
    <w:p w:rsidR="004E6196" w:rsidRPr="004E6196" w:rsidRDefault="004E6196" w:rsidP="004E6196">
      <w:pPr>
        <w:numPr>
          <w:ilvl w:val="1"/>
          <w:numId w:val="8"/>
        </w:numPr>
        <w:shd w:val="clear" w:color="auto" w:fill="FFFFFF"/>
        <w:spacing w:after="0" w:line="240" w:lineRule="auto"/>
        <w:ind w:left="0"/>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Електромагнетски и</w:t>
      </w:r>
    </w:p>
    <w:p w:rsidR="004E6196" w:rsidRPr="004E6196" w:rsidRDefault="004E6196" w:rsidP="004E6196">
      <w:pPr>
        <w:numPr>
          <w:ilvl w:val="1"/>
          <w:numId w:val="8"/>
        </w:numPr>
        <w:shd w:val="clear" w:color="auto" w:fill="FFFFFF"/>
        <w:spacing w:after="0" w:line="240" w:lineRule="auto"/>
        <w:ind w:left="0"/>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Термоелектрични.</w:t>
      </w:r>
    </w:p>
    <w:p w:rsidR="004E6196" w:rsidRPr="004E6196" w:rsidRDefault="004E6196" w:rsidP="004E6196">
      <w:pPr>
        <w:numPr>
          <w:ilvl w:val="0"/>
          <w:numId w:val="8"/>
        </w:numPr>
        <w:shd w:val="clear" w:color="auto" w:fill="FFFFFF"/>
        <w:spacing w:after="0" w:line="240" w:lineRule="auto"/>
        <w:ind w:left="0"/>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Пасивни (потребан је извор напајања за рад сензора):</w:t>
      </w:r>
    </w:p>
    <w:p w:rsidR="004E6196" w:rsidRPr="004E6196" w:rsidRDefault="004E6196" w:rsidP="004E6196">
      <w:pPr>
        <w:numPr>
          <w:ilvl w:val="1"/>
          <w:numId w:val="8"/>
        </w:numPr>
        <w:shd w:val="clear" w:color="auto" w:fill="FFFFFF"/>
        <w:spacing w:after="0" w:line="240" w:lineRule="auto"/>
        <w:ind w:left="0"/>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Отпорнички,</w:t>
      </w:r>
    </w:p>
    <w:p w:rsidR="004E6196" w:rsidRPr="004E6196" w:rsidRDefault="004E6196" w:rsidP="004E6196">
      <w:pPr>
        <w:numPr>
          <w:ilvl w:val="1"/>
          <w:numId w:val="8"/>
        </w:numPr>
        <w:shd w:val="clear" w:color="auto" w:fill="FFFFFF"/>
        <w:spacing w:after="0" w:line="240" w:lineRule="auto"/>
        <w:ind w:left="0"/>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Капацитативни</w:t>
      </w:r>
    </w:p>
    <w:p w:rsidR="004E6196" w:rsidRPr="004E6196" w:rsidRDefault="004E6196" w:rsidP="004E6196">
      <w:pPr>
        <w:numPr>
          <w:ilvl w:val="1"/>
          <w:numId w:val="8"/>
        </w:numPr>
        <w:shd w:val="clear" w:color="auto" w:fill="FFFFFF"/>
        <w:spacing w:after="0" w:line="240" w:lineRule="auto"/>
        <w:ind w:left="0"/>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Индуктивни сензори</w:t>
      </w:r>
    </w:p>
    <w:p w:rsidR="004E6196" w:rsidRPr="004E6196" w:rsidRDefault="004E6196" w:rsidP="004E6196">
      <w:pPr>
        <w:shd w:val="clear" w:color="auto" w:fill="FFFFFF"/>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Подела сензора према </w:t>
      </w:r>
      <w:r w:rsidRPr="004E6196">
        <w:rPr>
          <w:rFonts w:ascii="Segoe UI" w:eastAsia="Times New Roman" w:hAnsi="Segoe UI" w:cs="Segoe UI"/>
          <w:b/>
          <w:bCs/>
          <w:color w:val="303030"/>
          <w:sz w:val="30"/>
          <w:szCs w:val="30"/>
        </w:rPr>
        <w:t>величини</w:t>
      </w:r>
      <w:r w:rsidRPr="004E6196">
        <w:rPr>
          <w:rFonts w:ascii="Segoe UI" w:eastAsia="Times New Roman" w:hAnsi="Segoe UI" w:cs="Segoe UI"/>
          <w:color w:val="303030"/>
          <w:sz w:val="30"/>
          <w:szCs w:val="30"/>
        </w:rPr>
        <w:t> која се мери:</w:t>
      </w:r>
    </w:p>
    <w:p w:rsidR="004E6196" w:rsidRPr="004E6196" w:rsidRDefault="004E6196" w:rsidP="004E6196">
      <w:pPr>
        <w:numPr>
          <w:ilvl w:val="0"/>
          <w:numId w:val="9"/>
        </w:numPr>
        <w:shd w:val="clear" w:color="auto" w:fill="FFFFFF"/>
        <w:spacing w:after="0" w:line="240" w:lineRule="auto"/>
        <w:ind w:left="0"/>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електричне,</w:t>
      </w:r>
    </w:p>
    <w:p w:rsidR="004E6196" w:rsidRPr="004E6196" w:rsidRDefault="004E6196" w:rsidP="004E6196">
      <w:pPr>
        <w:numPr>
          <w:ilvl w:val="0"/>
          <w:numId w:val="9"/>
        </w:numPr>
        <w:shd w:val="clear" w:color="auto" w:fill="FFFFFF"/>
        <w:spacing w:after="0" w:line="240" w:lineRule="auto"/>
        <w:ind w:left="0"/>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механичке,</w:t>
      </w:r>
    </w:p>
    <w:p w:rsidR="004E6196" w:rsidRPr="004E6196" w:rsidRDefault="004E6196" w:rsidP="004E6196">
      <w:pPr>
        <w:numPr>
          <w:ilvl w:val="0"/>
          <w:numId w:val="9"/>
        </w:numPr>
        <w:shd w:val="clear" w:color="auto" w:fill="FFFFFF"/>
        <w:spacing w:after="0" w:line="240" w:lineRule="auto"/>
        <w:ind w:left="0"/>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акустичне,</w:t>
      </w:r>
    </w:p>
    <w:p w:rsidR="004E6196" w:rsidRPr="004E6196" w:rsidRDefault="004E6196" w:rsidP="004E6196">
      <w:pPr>
        <w:numPr>
          <w:ilvl w:val="0"/>
          <w:numId w:val="9"/>
        </w:numPr>
        <w:shd w:val="clear" w:color="auto" w:fill="FFFFFF"/>
        <w:spacing w:after="0" w:line="240" w:lineRule="auto"/>
        <w:ind w:left="0"/>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хемијске,</w:t>
      </w:r>
    </w:p>
    <w:p w:rsidR="004E6196" w:rsidRPr="004E6196" w:rsidRDefault="004E6196" w:rsidP="004E6196">
      <w:pPr>
        <w:numPr>
          <w:ilvl w:val="0"/>
          <w:numId w:val="9"/>
        </w:numPr>
        <w:shd w:val="clear" w:color="auto" w:fill="FFFFFF"/>
        <w:spacing w:after="0" w:line="240" w:lineRule="auto"/>
        <w:ind w:left="0"/>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биолошке,</w:t>
      </w:r>
    </w:p>
    <w:p w:rsidR="004E6196" w:rsidRPr="004E6196" w:rsidRDefault="004E6196" w:rsidP="004E6196">
      <w:pPr>
        <w:numPr>
          <w:ilvl w:val="0"/>
          <w:numId w:val="9"/>
        </w:numPr>
        <w:shd w:val="clear" w:color="auto" w:fill="FFFFFF"/>
        <w:spacing w:after="0" w:line="240" w:lineRule="auto"/>
        <w:ind w:left="0"/>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магнетне,</w:t>
      </w:r>
    </w:p>
    <w:p w:rsidR="004E6196" w:rsidRPr="004E6196" w:rsidRDefault="004E6196" w:rsidP="004E6196">
      <w:pPr>
        <w:numPr>
          <w:ilvl w:val="0"/>
          <w:numId w:val="9"/>
        </w:numPr>
        <w:shd w:val="clear" w:color="auto" w:fill="FFFFFF"/>
        <w:spacing w:after="0" w:line="240" w:lineRule="auto"/>
        <w:ind w:left="0"/>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оптичке,</w:t>
      </w:r>
    </w:p>
    <w:p w:rsidR="004E6196" w:rsidRPr="004E6196" w:rsidRDefault="004E6196" w:rsidP="004E6196">
      <w:pPr>
        <w:numPr>
          <w:ilvl w:val="0"/>
          <w:numId w:val="9"/>
        </w:numPr>
        <w:shd w:val="clear" w:color="auto" w:fill="FFFFFF"/>
        <w:spacing w:after="0" w:line="240" w:lineRule="auto"/>
        <w:ind w:left="0"/>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термичке итд</w:t>
      </w:r>
    </w:p>
    <w:p w:rsidR="004E6196" w:rsidRPr="004E6196" w:rsidRDefault="004E6196" w:rsidP="004E6196">
      <w:pPr>
        <w:shd w:val="clear" w:color="auto" w:fill="FFFFFF"/>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Подела сензора према </w:t>
      </w:r>
      <w:r w:rsidRPr="004E6196">
        <w:rPr>
          <w:rFonts w:ascii="Segoe UI" w:eastAsia="Times New Roman" w:hAnsi="Segoe UI" w:cs="Segoe UI"/>
          <w:b/>
          <w:bCs/>
          <w:color w:val="303030"/>
          <w:sz w:val="30"/>
          <w:szCs w:val="30"/>
        </w:rPr>
        <w:t>моду рада</w:t>
      </w:r>
      <w:r w:rsidRPr="004E6196">
        <w:rPr>
          <w:rFonts w:ascii="Segoe UI" w:eastAsia="Times New Roman" w:hAnsi="Segoe UI" w:cs="Segoe UI"/>
          <w:color w:val="303030"/>
          <w:sz w:val="30"/>
          <w:szCs w:val="30"/>
        </w:rPr>
        <w:t>:</w:t>
      </w:r>
    </w:p>
    <w:p w:rsidR="004E6196" w:rsidRPr="004E6196" w:rsidRDefault="004E6196" w:rsidP="004E6196">
      <w:pPr>
        <w:numPr>
          <w:ilvl w:val="0"/>
          <w:numId w:val="10"/>
        </w:numPr>
        <w:shd w:val="clear" w:color="auto" w:fill="FFFFFF"/>
        <w:spacing w:after="0" w:line="240" w:lineRule="auto"/>
        <w:ind w:left="0"/>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Скретни сензори: се користе у физичким склоповима где је излазна величина пропорцијонална мереној вредности која се приказује.</w:t>
      </w:r>
    </w:p>
    <w:p w:rsidR="004E6196" w:rsidRPr="004E6196" w:rsidRDefault="004E6196" w:rsidP="004E6196">
      <w:pPr>
        <w:numPr>
          <w:ilvl w:val="0"/>
          <w:numId w:val="10"/>
        </w:numPr>
        <w:shd w:val="clear" w:color="auto" w:fill="FFFFFF"/>
        <w:spacing w:after="0" w:line="240" w:lineRule="auto"/>
        <w:ind w:left="0"/>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Сензори нултог типа: код овог тип сензора свака промена мерене величине се балансира противсилом тако да се сваки дебаланс детектује.</w:t>
      </w:r>
    </w:p>
    <w:p w:rsidR="004E6196" w:rsidRPr="004E6196" w:rsidRDefault="004E6196" w:rsidP="004E6196">
      <w:pPr>
        <w:shd w:val="clear" w:color="auto" w:fill="FFFFFF"/>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lastRenderedPageBreak/>
        <w:t>У сусрету са овако сложеном поделом јављају се тешкоће за добро познавање сензора, што је врло потребно техничару мехатронике. Ради постизања доброг познавања сензора усвојићемо:</w:t>
      </w:r>
    </w:p>
    <w:p w:rsidR="004E6196" w:rsidRPr="004E6196" w:rsidRDefault="004E6196" w:rsidP="004E6196">
      <w:pPr>
        <w:shd w:val="clear" w:color="auto" w:fill="FFFFFF"/>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Сензор је уређај који информацију о стању неког физичког објекта које се огледа у вредноси физичке величине, претвара у електрични сигнал. Другим речима користићемо термин сензор за претварач који претвара један облик енергије (кинетичка, топлотна,…) у електричну енергију.</w:t>
      </w:r>
    </w:p>
    <w:p w:rsidR="004E6196" w:rsidRPr="004E6196" w:rsidRDefault="004E6196" w:rsidP="004E6196">
      <w:pPr>
        <w:shd w:val="clear" w:color="auto" w:fill="FFFFFF"/>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Електрични сигнал може носити информацију преко неког свог параметра:</w:t>
      </w:r>
    </w:p>
    <w:p w:rsidR="004E6196" w:rsidRPr="004E6196" w:rsidRDefault="004E6196" w:rsidP="004E6196">
      <w:pPr>
        <w:shd w:val="clear" w:color="auto" w:fill="FFFFFF"/>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За једносмерну струју (DC) : напон (</w:t>
      </w:r>
      <w:r w:rsidRPr="004E6196">
        <w:rPr>
          <w:rFonts w:ascii="Segoe UI" w:eastAsia="Times New Roman" w:hAnsi="Segoe UI" w:cs="Segoe UI"/>
          <w:b/>
          <w:bCs/>
          <w:color w:val="303030"/>
          <w:sz w:val="30"/>
          <w:szCs w:val="30"/>
        </w:rPr>
        <w:t>U</w:t>
      </w:r>
      <w:r w:rsidRPr="004E6196">
        <w:rPr>
          <w:rFonts w:ascii="Segoe UI" w:eastAsia="Times New Roman" w:hAnsi="Segoe UI" w:cs="Segoe UI"/>
          <w:color w:val="303030"/>
          <w:sz w:val="30"/>
          <w:szCs w:val="30"/>
        </w:rPr>
        <w:t>), јачина електричне струје (</w:t>
      </w:r>
      <w:r w:rsidRPr="004E6196">
        <w:rPr>
          <w:rFonts w:ascii="Segoe UI" w:eastAsia="Times New Roman" w:hAnsi="Segoe UI" w:cs="Segoe UI"/>
          <w:b/>
          <w:bCs/>
          <w:color w:val="303030"/>
          <w:sz w:val="30"/>
          <w:szCs w:val="30"/>
        </w:rPr>
        <w:t>I</w:t>
      </w:r>
      <w:r w:rsidRPr="004E6196">
        <w:rPr>
          <w:rFonts w:ascii="Segoe UI" w:eastAsia="Times New Roman" w:hAnsi="Segoe UI" w:cs="Segoe UI"/>
          <w:color w:val="303030"/>
          <w:sz w:val="30"/>
          <w:szCs w:val="30"/>
        </w:rPr>
        <w:t>)</w:t>
      </w:r>
    </w:p>
    <w:p w:rsidR="004E6196" w:rsidRPr="004E6196" w:rsidRDefault="004E6196" w:rsidP="004E6196">
      <w:pPr>
        <w:shd w:val="clear" w:color="auto" w:fill="FFFFFF"/>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За наизменичну струју (AC): напон(</w:t>
      </w:r>
      <w:r w:rsidRPr="004E6196">
        <w:rPr>
          <w:rFonts w:ascii="Segoe UI" w:eastAsia="Times New Roman" w:hAnsi="Segoe UI" w:cs="Segoe UI"/>
          <w:b/>
          <w:bCs/>
          <w:color w:val="303030"/>
          <w:sz w:val="30"/>
          <w:szCs w:val="30"/>
        </w:rPr>
        <w:t>U</w:t>
      </w:r>
      <w:r w:rsidRPr="004E6196">
        <w:rPr>
          <w:rFonts w:ascii="Segoe UI" w:eastAsia="Times New Roman" w:hAnsi="Segoe UI" w:cs="Segoe UI"/>
          <w:color w:val="303030"/>
          <w:sz w:val="30"/>
          <w:szCs w:val="30"/>
        </w:rPr>
        <w:t>), јачина електричне струје(</w:t>
      </w:r>
      <w:r w:rsidRPr="004E6196">
        <w:rPr>
          <w:rFonts w:ascii="Segoe UI" w:eastAsia="Times New Roman" w:hAnsi="Segoe UI" w:cs="Segoe UI"/>
          <w:b/>
          <w:bCs/>
          <w:color w:val="303030"/>
          <w:sz w:val="30"/>
          <w:szCs w:val="30"/>
        </w:rPr>
        <w:t>I</w:t>
      </w:r>
      <w:r w:rsidRPr="004E6196">
        <w:rPr>
          <w:rFonts w:ascii="Segoe UI" w:eastAsia="Times New Roman" w:hAnsi="Segoe UI" w:cs="Segoe UI"/>
          <w:color w:val="303030"/>
          <w:sz w:val="30"/>
          <w:szCs w:val="30"/>
        </w:rPr>
        <w:t>) и фреквенција(</w:t>
      </w:r>
      <w:r w:rsidRPr="004E6196">
        <w:rPr>
          <w:rFonts w:ascii="Segoe UI" w:eastAsia="Times New Roman" w:hAnsi="Segoe UI" w:cs="Segoe UI"/>
          <w:b/>
          <w:bCs/>
          <w:color w:val="303030"/>
          <w:sz w:val="30"/>
          <w:szCs w:val="30"/>
        </w:rPr>
        <w:t>f</w:t>
      </w:r>
      <w:r w:rsidRPr="004E6196">
        <w:rPr>
          <w:rFonts w:ascii="Segoe UI" w:eastAsia="Times New Roman" w:hAnsi="Segoe UI" w:cs="Segoe UI"/>
          <w:color w:val="303030"/>
          <w:sz w:val="30"/>
          <w:szCs w:val="30"/>
        </w:rPr>
        <w:t>)</w:t>
      </w:r>
    </w:p>
    <w:p w:rsidR="004E6196" w:rsidRPr="004E6196" w:rsidRDefault="004E6196" w:rsidP="004E6196">
      <w:pPr>
        <w:shd w:val="clear" w:color="auto" w:fill="FFFFFF"/>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Склоп за обликовање сигнала</w:t>
      </w:r>
    </w:p>
    <w:p w:rsidR="004E6196" w:rsidRPr="004E6196" w:rsidRDefault="004E6196" w:rsidP="004E6196">
      <w:pPr>
        <w:shd w:val="clear" w:color="auto" w:fill="FFFFFF"/>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Склоп за обликовање сигнала представља други део у мерном претварачу. Задтак склопа за обликовање сигнала је да изврши трансформисање електричног сигнала из сензора у </w:t>
      </w:r>
      <w:r w:rsidRPr="004E6196">
        <w:rPr>
          <w:rFonts w:ascii="Segoe UI" w:eastAsia="Times New Roman" w:hAnsi="Segoe UI" w:cs="Segoe UI"/>
          <w:b/>
          <w:bCs/>
          <w:color w:val="303030"/>
          <w:sz w:val="30"/>
          <w:szCs w:val="30"/>
        </w:rPr>
        <w:t>стандардизован сигнал</w:t>
      </w:r>
      <w:r w:rsidRPr="004E6196">
        <w:rPr>
          <w:rFonts w:ascii="Segoe UI" w:eastAsia="Times New Roman" w:hAnsi="Segoe UI" w:cs="Segoe UI"/>
          <w:color w:val="303030"/>
          <w:sz w:val="30"/>
          <w:szCs w:val="30"/>
        </w:rPr>
        <w:t>. Као и за све друге области термин стандард везан је за вредности које су на међународном нивоу усвојене. Стандард у било кој области мора бити прво предложен (најчешће научна установа) и неко међународно тело га треба усвојити са одређеном сврхом.</w:t>
      </w:r>
    </w:p>
    <w:p w:rsidR="004E6196" w:rsidRPr="004E6196" w:rsidRDefault="004E6196" w:rsidP="004E6196">
      <w:pPr>
        <w:shd w:val="clear" w:color="auto" w:fill="FFFFFF"/>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 xml:space="preserve">Разлози увођења стандарда за ове сигнале су пре свега економског карактера. Ако погледамо блок шему система </w:t>
      </w:r>
      <w:r w:rsidRPr="004E6196">
        <w:rPr>
          <w:rFonts w:ascii="Segoe UI" w:eastAsia="Times New Roman" w:hAnsi="Segoe UI" w:cs="Segoe UI"/>
          <w:color w:val="303030"/>
          <w:sz w:val="30"/>
          <w:szCs w:val="30"/>
        </w:rPr>
        <w:lastRenderedPageBreak/>
        <w:t>аутоматског управљања сигнал из мерног претварача долази до система за управљање односно регулатора. Морају бити прилагођени излази мерних претварача са улазима регулатора.</w:t>
      </w:r>
    </w:p>
    <w:p w:rsidR="004E6196" w:rsidRPr="004E6196" w:rsidRDefault="004E6196" w:rsidP="004E6196">
      <w:pPr>
        <w:shd w:val="clear" w:color="auto" w:fill="FFFFFF"/>
        <w:spacing w:after="0" w:line="240" w:lineRule="auto"/>
        <w:rPr>
          <w:rFonts w:ascii="Segoe UI" w:eastAsia="Times New Roman" w:hAnsi="Segoe UI" w:cs="Segoe UI"/>
          <w:color w:val="303030"/>
          <w:sz w:val="30"/>
          <w:szCs w:val="30"/>
        </w:rPr>
      </w:pPr>
      <w:r w:rsidRPr="004E6196">
        <w:rPr>
          <w:rFonts w:ascii="Segoe UI" w:eastAsia="Times New Roman" w:hAnsi="Segoe UI" w:cs="Segoe UI"/>
          <w:noProof/>
          <w:color w:val="303030"/>
          <w:sz w:val="30"/>
          <w:szCs w:val="30"/>
        </w:rPr>
        <w:drawing>
          <wp:inline distT="0" distB="0" distL="0" distR="0" wp14:anchorId="61F5A11D" wp14:editId="2732D01F">
            <wp:extent cx="3924300" cy="1123950"/>
            <wp:effectExtent l="0" t="0" r="0" b="0"/>
            <wp:docPr id="11" name="Picture 11" descr="https://milenkovicmehatronika.files.wordpress.com/2020/07/merni-pretvarac-2.png?w=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milenkovicmehatronika.files.wordpress.com/2020/07/merni-pretvarac-2.png?w=4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24300" cy="1123950"/>
                    </a:xfrm>
                    <a:prstGeom prst="rect">
                      <a:avLst/>
                    </a:prstGeom>
                    <a:noFill/>
                    <a:ln>
                      <a:noFill/>
                    </a:ln>
                  </pic:spPr>
                </pic:pic>
              </a:graphicData>
            </a:graphic>
          </wp:inline>
        </w:drawing>
      </w:r>
    </w:p>
    <w:p w:rsidR="004E6196" w:rsidRPr="004E6196" w:rsidRDefault="004E6196" w:rsidP="004E6196">
      <w:pPr>
        <w:shd w:val="clear" w:color="auto" w:fill="FFFFFF"/>
        <w:spacing w:before="480" w:line="240" w:lineRule="auto"/>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Стандардизовани сигнали могу бити струјни и напонски. Вредности су дате у табели:</w:t>
      </w:r>
    </w:p>
    <w:tbl>
      <w:tblPr>
        <w:tblW w:w="11250" w:type="dxa"/>
        <w:tblCellMar>
          <w:top w:w="15" w:type="dxa"/>
          <w:left w:w="15" w:type="dxa"/>
          <w:bottom w:w="15" w:type="dxa"/>
          <w:right w:w="15" w:type="dxa"/>
        </w:tblCellMar>
        <w:tblLook w:val="04A0" w:firstRow="1" w:lastRow="0" w:firstColumn="1" w:lastColumn="0" w:noHBand="0" w:noVBand="1"/>
      </w:tblPr>
      <w:tblGrid>
        <w:gridCol w:w="5923"/>
        <w:gridCol w:w="5327"/>
      </w:tblGrid>
      <w:tr w:rsidR="004E6196" w:rsidRPr="004E6196" w:rsidTr="004E6196">
        <w:tc>
          <w:tcPr>
            <w:tcW w:w="0" w:type="auto"/>
            <w:tcBorders>
              <w:top w:val="single" w:sz="6" w:space="0" w:color="auto"/>
              <w:left w:val="single" w:sz="6" w:space="0" w:color="auto"/>
              <w:bottom w:val="single" w:sz="6" w:space="0" w:color="auto"/>
              <w:right w:val="single" w:sz="6" w:space="0" w:color="auto"/>
            </w:tcBorders>
            <w:vAlign w:val="center"/>
            <w:hideMark/>
          </w:tcPr>
          <w:p w:rsidR="004E6196" w:rsidRPr="004E6196" w:rsidRDefault="004E6196" w:rsidP="004E6196">
            <w:pPr>
              <w:spacing w:after="0" w:line="240" w:lineRule="auto"/>
              <w:jc w:val="center"/>
              <w:rPr>
                <w:rFonts w:ascii="Times New Roman" w:eastAsia="Times New Roman" w:hAnsi="Times New Roman" w:cs="Times New Roman"/>
                <w:sz w:val="24"/>
                <w:szCs w:val="24"/>
              </w:rPr>
            </w:pPr>
            <w:r w:rsidRPr="004E6196">
              <w:rPr>
                <w:rFonts w:ascii="Times New Roman" w:eastAsia="Times New Roman" w:hAnsi="Times New Roman" w:cs="Times New Roman"/>
                <w:sz w:val="24"/>
                <w:szCs w:val="24"/>
              </w:rPr>
              <w:t>стандардни</w:t>
            </w:r>
            <w:r w:rsidRPr="004E6196">
              <w:rPr>
                <w:rFonts w:ascii="Times New Roman" w:eastAsia="Times New Roman" w:hAnsi="Times New Roman" w:cs="Times New Roman"/>
                <w:sz w:val="24"/>
                <w:szCs w:val="24"/>
              </w:rPr>
              <w:br/>
              <w:t>напонски сигнали</w:t>
            </w:r>
          </w:p>
        </w:tc>
        <w:tc>
          <w:tcPr>
            <w:tcW w:w="0" w:type="auto"/>
            <w:tcBorders>
              <w:top w:val="single" w:sz="6" w:space="0" w:color="auto"/>
              <w:left w:val="single" w:sz="6" w:space="0" w:color="auto"/>
              <w:bottom w:val="single" w:sz="6" w:space="0" w:color="auto"/>
              <w:right w:val="single" w:sz="6" w:space="0" w:color="auto"/>
            </w:tcBorders>
            <w:vAlign w:val="center"/>
            <w:hideMark/>
          </w:tcPr>
          <w:p w:rsidR="004E6196" w:rsidRPr="004E6196" w:rsidRDefault="004E6196" w:rsidP="004E6196">
            <w:pPr>
              <w:spacing w:after="0" w:line="240" w:lineRule="auto"/>
              <w:jc w:val="center"/>
              <w:rPr>
                <w:rFonts w:ascii="Times New Roman" w:eastAsia="Times New Roman" w:hAnsi="Times New Roman" w:cs="Times New Roman"/>
                <w:sz w:val="24"/>
                <w:szCs w:val="24"/>
              </w:rPr>
            </w:pPr>
            <w:r w:rsidRPr="004E6196">
              <w:rPr>
                <w:rFonts w:ascii="Times New Roman" w:eastAsia="Times New Roman" w:hAnsi="Times New Roman" w:cs="Times New Roman"/>
                <w:sz w:val="24"/>
                <w:szCs w:val="24"/>
              </w:rPr>
              <w:t>стандардни</w:t>
            </w:r>
            <w:r w:rsidRPr="004E6196">
              <w:rPr>
                <w:rFonts w:ascii="Times New Roman" w:eastAsia="Times New Roman" w:hAnsi="Times New Roman" w:cs="Times New Roman"/>
                <w:sz w:val="24"/>
                <w:szCs w:val="24"/>
              </w:rPr>
              <w:br/>
              <w:t>струјни сигнали</w:t>
            </w:r>
          </w:p>
        </w:tc>
      </w:tr>
      <w:tr w:rsidR="004E6196" w:rsidRPr="004E6196" w:rsidTr="004E6196">
        <w:tc>
          <w:tcPr>
            <w:tcW w:w="0" w:type="auto"/>
            <w:tcBorders>
              <w:top w:val="single" w:sz="6" w:space="0" w:color="auto"/>
              <w:left w:val="single" w:sz="6" w:space="0" w:color="auto"/>
              <w:bottom w:val="single" w:sz="6" w:space="0" w:color="auto"/>
              <w:right w:val="single" w:sz="6" w:space="0" w:color="auto"/>
            </w:tcBorders>
            <w:vAlign w:val="center"/>
            <w:hideMark/>
          </w:tcPr>
          <w:p w:rsidR="004E6196" w:rsidRPr="004E6196" w:rsidRDefault="004E6196" w:rsidP="004E6196">
            <w:pPr>
              <w:spacing w:after="0" w:line="240" w:lineRule="auto"/>
              <w:jc w:val="center"/>
              <w:rPr>
                <w:rFonts w:ascii="Times New Roman" w:eastAsia="Times New Roman" w:hAnsi="Times New Roman" w:cs="Times New Roman"/>
                <w:sz w:val="24"/>
                <w:szCs w:val="24"/>
              </w:rPr>
            </w:pPr>
            <w:r w:rsidRPr="004E6196">
              <w:rPr>
                <w:rFonts w:ascii="Times New Roman" w:eastAsia="Times New Roman" w:hAnsi="Times New Roman" w:cs="Times New Roman"/>
                <w:sz w:val="24"/>
                <w:szCs w:val="24"/>
              </w:rPr>
              <w:t>0 – 5 [V]</w:t>
            </w:r>
          </w:p>
        </w:tc>
        <w:tc>
          <w:tcPr>
            <w:tcW w:w="0" w:type="auto"/>
            <w:tcBorders>
              <w:top w:val="single" w:sz="6" w:space="0" w:color="auto"/>
              <w:left w:val="single" w:sz="6" w:space="0" w:color="auto"/>
              <w:bottom w:val="single" w:sz="6" w:space="0" w:color="auto"/>
              <w:right w:val="single" w:sz="6" w:space="0" w:color="auto"/>
            </w:tcBorders>
            <w:vAlign w:val="center"/>
            <w:hideMark/>
          </w:tcPr>
          <w:p w:rsidR="004E6196" w:rsidRPr="004E6196" w:rsidRDefault="004E6196" w:rsidP="004E6196">
            <w:pPr>
              <w:spacing w:after="0" w:line="240" w:lineRule="auto"/>
              <w:jc w:val="center"/>
              <w:rPr>
                <w:rFonts w:ascii="Times New Roman" w:eastAsia="Times New Roman" w:hAnsi="Times New Roman" w:cs="Times New Roman"/>
                <w:sz w:val="24"/>
                <w:szCs w:val="24"/>
              </w:rPr>
            </w:pPr>
            <w:r w:rsidRPr="004E6196">
              <w:rPr>
                <w:rFonts w:ascii="Times New Roman" w:eastAsia="Times New Roman" w:hAnsi="Times New Roman" w:cs="Times New Roman"/>
                <w:sz w:val="24"/>
                <w:szCs w:val="24"/>
              </w:rPr>
              <w:t>0 – 20 [mA]</w:t>
            </w:r>
          </w:p>
        </w:tc>
      </w:tr>
      <w:tr w:rsidR="004E6196" w:rsidRPr="004E6196" w:rsidTr="004E6196">
        <w:tc>
          <w:tcPr>
            <w:tcW w:w="0" w:type="auto"/>
            <w:tcBorders>
              <w:top w:val="single" w:sz="6" w:space="0" w:color="auto"/>
              <w:left w:val="single" w:sz="6" w:space="0" w:color="auto"/>
              <w:bottom w:val="single" w:sz="6" w:space="0" w:color="auto"/>
              <w:right w:val="single" w:sz="6" w:space="0" w:color="auto"/>
            </w:tcBorders>
            <w:vAlign w:val="center"/>
            <w:hideMark/>
          </w:tcPr>
          <w:p w:rsidR="004E6196" w:rsidRPr="004E6196" w:rsidRDefault="004E6196" w:rsidP="004E6196">
            <w:pPr>
              <w:spacing w:after="0" w:line="240" w:lineRule="auto"/>
              <w:jc w:val="center"/>
              <w:rPr>
                <w:rFonts w:ascii="Times New Roman" w:eastAsia="Times New Roman" w:hAnsi="Times New Roman" w:cs="Times New Roman"/>
                <w:sz w:val="24"/>
                <w:szCs w:val="24"/>
              </w:rPr>
            </w:pPr>
            <w:r w:rsidRPr="004E6196">
              <w:rPr>
                <w:rFonts w:ascii="Times New Roman" w:eastAsia="Times New Roman" w:hAnsi="Times New Roman" w:cs="Times New Roman"/>
                <w:sz w:val="24"/>
                <w:szCs w:val="24"/>
              </w:rPr>
              <w:t>1 – 5 [V]</w:t>
            </w:r>
          </w:p>
        </w:tc>
        <w:tc>
          <w:tcPr>
            <w:tcW w:w="0" w:type="auto"/>
            <w:tcBorders>
              <w:top w:val="single" w:sz="6" w:space="0" w:color="auto"/>
              <w:left w:val="single" w:sz="6" w:space="0" w:color="auto"/>
              <w:bottom w:val="single" w:sz="6" w:space="0" w:color="auto"/>
              <w:right w:val="single" w:sz="6" w:space="0" w:color="auto"/>
            </w:tcBorders>
            <w:vAlign w:val="center"/>
            <w:hideMark/>
          </w:tcPr>
          <w:p w:rsidR="004E6196" w:rsidRPr="004E6196" w:rsidRDefault="004E6196" w:rsidP="004E6196">
            <w:pPr>
              <w:spacing w:after="0" w:line="240" w:lineRule="auto"/>
              <w:jc w:val="center"/>
              <w:rPr>
                <w:rFonts w:ascii="Times New Roman" w:eastAsia="Times New Roman" w:hAnsi="Times New Roman" w:cs="Times New Roman"/>
                <w:sz w:val="24"/>
                <w:szCs w:val="24"/>
              </w:rPr>
            </w:pPr>
            <w:r w:rsidRPr="004E6196">
              <w:rPr>
                <w:rFonts w:ascii="Times New Roman" w:eastAsia="Times New Roman" w:hAnsi="Times New Roman" w:cs="Times New Roman"/>
                <w:sz w:val="24"/>
                <w:szCs w:val="24"/>
              </w:rPr>
              <w:t>4 – 20 [mA]</w:t>
            </w:r>
          </w:p>
        </w:tc>
      </w:tr>
      <w:tr w:rsidR="004E6196" w:rsidRPr="004E6196" w:rsidTr="004E6196">
        <w:tc>
          <w:tcPr>
            <w:tcW w:w="0" w:type="auto"/>
            <w:tcBorders>
              <w:top w:val="single" w:sz="6" w:space="0" w:color="auto"/>
              <w:left w:val="single" w:sz="6" w:space="0" w:color="auto"/>
              <w:bottom w:val="single" w:sz="6" w:space="0" w:color="auto"/>
              <w:right w:val="single" w:sz="6" w:space="0" w:color="auto"/>
            </w:tcBorders>
            <w:vAlign w:val="center"/>
            <w:hideMark/>
          </w:tcPr>
          <w:p w:rsidR="004E6196" w:rsidRPr="004E6196" w:rsidRDefault="004E6196" w:rsidP="004E6196">
            <w:pPr>
              <w:spacing w:after="0" w:line="240" w:lineRule="auto"/>
              <w:jc w:val="center"/>
              <w:rPr>
                <w:rFonts w:ascii="Times New Roman" w:eastAsia="Times New Roman" w:hAnsi="Times New Roman" w:cs="Times New Roman"/>
                <w:sz w:val="24"/>
                <w:szCs w:val="24"/>
              </w:rPr>
            </w:pPr>
            <w:r w:rsidRPr="004E6196">
              <w:rPr>
                <w:rFonts w:ascii="Times New Roman" w:eastAsia="Times New Roman" w:hAnsi="Times New Roman" w:cs="Times New Roman"/>
                <w:sz w:val="24"/>
                <w:szCs w:val="24"/>
              </w:rPr>
              <w:t>0 – 10 [V]</w:t>
            </w:r>
          </w:p>
        </w:tc>
        <w:tc>
          <w:tcPr>
            <w:tcW w:w="0" w:type="auto"/>
            <w:tcBorders>
              <w:top w:val="single" w:sz="6" w:space="0" w:color="auto"/>
              <w:left w:val="single" w:sz="6" w:space="0" w:color="auto"/>
              <w:bottom w:val="single" w:sz="6" w:space="0" w:color="auto"/>
              <w:right w:val="single" w:sz="6" w:space="0" w:color="auto"/>
            </w:tcBorders>
            <w:vAlign w:val="center"/>
            <w:hideMark/>
          </w:tcPr>
          <w:p w:rsidR="004E6196" w:rsidRPr="004E6196" w:rsidRDefault="004E6196" w:rsidP="004E6196">
            <w:pPr>
              <w:spacing w:after="0" w:line="240" w:lineRule="auto"/>
              <w:jc w:val="center"/>
              <w:rPr>
                <w:rFonts w:ascii="Times New Roman" w:eastAsia="Times New Roman" w:hAnsi="Times New Roman" w:cs="Times New Roman"/>
                <w:sz w:val="24"/>
                <w:szCs w:val="24"/>
              </w:rPr>
            </w:pPr>
          </w:p>
        </w:tc>
      </w:tr>
      <w:tr w:rsidR="004E6196" w:rsidRPr="004E6196" w:rsidTr="004E6196">
        <w:tc>
          <w:tcPr>
            <w:tcW w:w="0" w:type="auto"/>
            <w:tcBorders>
              <w:top w:val="single" w:sz="6" w:space="0" w:color="auto"/>
              <w:left w:val="single" w:sz="6" w:space="0" w:color="auto"/>
              <w:bottom w:val="single" w:sz="6" w:space="0" w:color="auto"/>
              <w:right w:val="single" w:sz="6" w:space="0" w:color="auto"/>
            </w:tcBorders>
            <w:vAlign w:val="center"/>
            <w:hideMark/>
          </w:tcPr>
          <w:p w:rsidR="004E6196" w:rsidRPr="004E6196" w:rsidRDefault="004E6196" w:rsidP="004E6196">
            <w:pPr>
              <w:spacing w:after="0" w:line="240" w:lineRule="auto"/>
              <w:jc w:val="center"/>
              <w:rPr>
                <w:rFonts w:ascii="Times New Roman" w:eastAsia="Times New Roman" w:hAnsi="Times New Roman" w:cs="Times New Roman"/>
                <w:sz w:val="24"/>
                <w:szCs w:val="24"/>
              </w:rPr>
            </w:pPr>
            <w:r w:rsidRPr="004E6196">
              <w:rPr>
                <w:rFonts w:ascii="Times New Roman" w:eastAsia="Times New Roman" w:hAnsi="Times New Roman" w:cs="Times New Roman"/>
                <w:sz w:val="24"/>
                <w:szCs w:val="24"/>
              </w:rPr>
              <w:t>-10 – 10 [V]</w:t>
            </w:r>
          </w:p>
        </w:tc>
        <w:tc>
          <w:tcPr>
            <w:tcW w:w="0" w:type="auto"/>
            <w:tcBorders>
              <w:top w:val="single" w:sz="6" w:space="0" w:color="auto"/>
              <w:left w:val="single" w:sz="6" w:space="0" w:color="auto"/>
              <w:bottom w:val="single" w:sz="6" w:space="0" w:color="auto"/>
              <w:right w:val="single" w:sz="6" w:space="0" w:color="auto"/>
            </w:tcBorders>
            <w:vAlign w:val="center"/>
            <w:hideMark/>
          </w:tcPr>
          <w:p w:rsidR="004E6196" w:rsidRPr="004E6196" w:rsidRDefault="004E6196" w:rsidP="004E6196">
            <w:pPr>
              <w:spacing w:after="0" w:line="240" w:lineRule="auto"/>
              <w:jc w:val="center"/>
              <w:rPr>
                <w:rFonts w:ascii="Times New Roman" w:eastAsia="Times New Roman" w:hAnsi="Times New Roman" w:cs="Times New Roman"/>
                <w:sz w:val="24"/>
                <w:szCs w:val="24"/>
              </w:rPr>
            </w:pPr>
          </w:p>
        </w:tc>
      </w:tr>
    </w:tbl>
    <w:p w:rsidR="004E6196" w:rsidRPr="004E6196" w:rsidRDefault="004E6196" w:rsidP="004E6196">
      <w:pPr>
        <w:shd w:val="clear" w:color="auto" w:fill="FFFFFF"/>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Предности коришћења 4-20 mA у односну на напоске сигнале:</w:t>
      </w:r>
    </w:p>
    <w:p w:rsidR="004E6196" w:rsidRPr="004E6196" w:rsidRDefault="004E6196" w:rsidP="004E6196">
      <w:pPr>
        <w:numPr>
          <w:ilvl w:val="0"/>
          <w:numId w:val="11"/>
        </w:numPr>
        <w:shd w:val="clear" w:color="auto" w:fill="FFFFFF"/>
        <w:spacing w:after="0" w:line="240" w:lineRule="auto"/>
        <w:ind w:left="0"/>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Могу се користити за преносе за велике удаљености, са минималним губицима сигнала у поређењу са сигналима напонског типа.</w:t>
      </w:r>
    </w:p>
    <w:p w:rsidR="004E6196" w:rsidRPr="004E6196" w:rsidRDefault="004E6196" w:rsidP="004E6196">
      <w:pPr>
        <w:numPr>
          <w:ilvl w:val="0"/>
          <w:numId w:val="11"/>
        </w:numPr>
        <w:shd w:val="clear" w:color="auto" w:fill="FFFFFF"/>
        <w:spacing w:after="0" w:line="240" w:lineRule="auto"/>
        <w:ind w:left="0"/>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Променљива импеданса оптерећења и напонски извор неће значајно утицати на сигнал све док не пређу препоручене границе компоненти.</w:t>
      </w:r>
    </w:p>
    <w:p w:rsidR="004E6196" w:rsidRPr="004E6196" w:rsidRDefault="004E6196" w:rsidP="004E6196">
      <w:pPr>
        <w:numPr>
          <w:ilvl w:val="0"/>
          <w:numId w:val="11"/>
        </w:numPr>
        <w:shd w:val="clear" w:color="auto" w:fill="FFFFFF"/>
        <w:spacing w:after="0" w:line="240" w:lineRule="auto"/>
        <w:ind w:left="0"/>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Робустан сигнал са ниском електромагнетном осетљивошћу.</w:t>
      </w:r>
    </w:p>
    <w:p w:rsidR="004E6196" w:rsidRPr="004E6196" w:rsidRDefault="004E6196" w:rsidP="004E6196">
      <w:pPr>
        <w:shd w:val="clear" w:color="auto" w:fill="FFFFFF"/>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Мерни претварачи</w:t>
      </w:r>
    </w:p>
    <w:p w:rsidR="004E6196" w:rsidRPr="004E6196" w:rsidRDefault="004E6196" w:rsidP="004E6196">
      <w:pPr>
        <w:shd w:val="clear" w:color="auto" w:fill="FFFFFF"/>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lastRenderedPageBreak/>
        <w:t>Мерни претварачи су елементи који у Системима управљања претварају управљану величину у сигнал погодан за даљу обраду. Овај сигнал служи за управљање или регулацију физичких величина у процесу:</w:t>
      </w:r>
    </w:p>
    <w:p w:rsidR="004E6196" w:rsidRPr="004E6196" w:rsidRDefault="004E6196" w:rsidP="004E6196">
      <w:pPr>
        <w:shd w:val="clear" w:color="auto" w:fill="FFFFFF"/>
        <w:spacing w:after="0" w:line="240" w:lineRule="auto"/>
        <w:rPr>
          <w:rFonts w:ascii="Segoe UI" w:eastAsia="Times New Roman" w:hAnsi="Segoe UI" w:cs="Segoe UI"/>
          <w:color w:val="303030"/>
          <w:sz w:val="30"/>
          <w:szCs w:val="30"/>
        </w:rPr>
      </w:pPr>
      <w:r w:rsidRPr="004E6196">
        <w:rPr>
          <w:rFonts w:ascii="Segoe UI" w:eastAsia="Times New Roman" w:hAnsi="Segoe UI" w:cs="Segoe UI"/>
          <w:noProof/>
          <w:color w:val="303030"/>
          <w:sz w:val="30"/>
          <w:szCs w:val="30"/>
        </w:rPr>
        <w:drawing>
          <wp:inline distT="0" distB="0" distL="0" distR="0" wp14:anchorId="0E792CD3" wp14:editId="59B94536">
            <wp:extent cx="3781425" cy="2133600"/>
            <wp:effectExtent l="0" t="0" r="9525" b="0"/>
            <wp:docPr id="12" name="Picture 12" descr="https://milenkovicmehatronika.files.wordpress.com/2020/07/merni-pretvarac-3.png?w=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milenkovicmehatronika.files.wordpress.com/2020/07/merni-pretvarac-3.png?w=78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81425" cy="2133600"/>
                    </a:xfrm>
                    <a:prstGeom prst="rect">
                      <a:avLst/>
                    </a:prstGeom>
                    <a:noFill/>
                    <a:ln>
                      <a:noFill/>
                    </a:ln>
                  </pic:spPr>
                </pic:pic>
              </a:graphicData>
            </a:graphic>
          </wp:inline>
        </w:drawing>
      </w:r>
      <w:r w:rsidRPr="004E6196">
        <w:rPr>
          <w:rFonts w:ascii="Segoe UI" w:eastAsia="Times New Roman" w:hAnsi="Segoe UI" w:cs="Segoe UI"/>
          <w:noProof/>
          <w:color w:val="303030"/>
          <w:sz w:val="30"/>
          <w:szCs w:val="30"/>
        </w:rPr>
        <w:drawing>
          <wp:inline distT="0" distB="0" distL="0" distR="0" wp14:anchorId="33A1090D" wp14:editId="43E508CC">
            <wp:extent cx="4438650" cy="2371725"/>
            <wp:effectExtent l="0" t="0" r="0" b="9525"/>
            <wp:docPr id="13" name="Picture 13" descr="https://milenkovicmehatronika.files.wordpress.com/2020/07/merni-pretvarac.png?w=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milenkovicmehatronika.files.wordpress.com/2020/07/merni-pretvarac.png?w=79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38650" cy="2371725"/>
                    </a:xfrm>
                    <a:prstGeom prst="rect">
                      <a:avLst/>
                    </a:prstGeom>
                    <a:noFill/>
                    <a:ln>
                      <a:noFill/>
                    </a:ln>
                  </pic:spPr>
                </pic:pic>
              </a:graphicData>
            </a:graphic>
          </wp:inline>
        </w:drawing>
      </w:r>
    </w:p>
    <w:p w:rsidR="004E6196" w:rsidRPr="004E6196" w:rsidRDefault="004E6196" w:rsidP="004E6196">
      <w:pPr>
        <w:shd w:val="clear" w:color="auto" w:fill="FFFFFF"/>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Мерни претварачи могу давати два типа сигнала:</w:t>
      </w:r>
    </w:p>
    <w:p w:rsidR="004E6196" w:rsidRPr="004E6196" w:rsidRDefault="004E6196" w:rsidP="004E6196">
      <w:pPr>
        <w:numPr>
          <w:ilvl w:val="0"/>
          <w:numId w:val="12"/>
        </w:numPr>
        <w:shd w:val="clear" w:color="auto" w:fill="FFFFFF"/>
        <w:spacing w:after="0" w:line="240" w:lineRule="auto"/>
        <w:ind w:left="0"/>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електрични сигнал, најчешћи облик</w:t>
      </w:r>
    </w:p>
    <w:p w:rsidR="004E6196" w:rsidRPr="004E6196" w:rsidRDefault="004E6196" w:rsidP="004E6196">
      <w:pPr>
        <w:numPr>
          <w:ilvl w:val="0"/>
          <w:numId w:val="12"/>
        </w:numPr>
        <w:shd w:val="clear" w:color="auto" w:fill="FFFFFF"/>
        <w:spacing w:after="0" w:line="240" w:lineRule="auto"/>
        <w:ind w:left="0"/>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пнеуматски сигнал, у специјалним на пример експлозивним срединама.</w:t>
      </w:r>
    </w:p>
    <w:p w:rsidR="004E6196" w:rsidRPr="004E6196" w:rsidRDefault="004E6196" w:rsidP="004E6196">
      <w:pPr>
        <w:shd w:val="clear" w:color="auto" w:fill="FFFFFF"/>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lastRenderedPageBreak/>
        <w:t>Уколико се ради о мерним претварачима са електричним сигналима можемо их поделити на:</w:t>
      </w:r>
    </w:p>
    <w:p w:rsidR="004E6196" w:rsidRPr="004E6196" w:rsidRDefault="004E6196" w:rsidP="004E6196">
      <w:pPr>
        <w:numPr>
          <w:ilvl w:val="0"/>
          <w:numId w:val="13"/>
        </w:numPr>
        <w:shd w:val="clear" w:color="auto" w:fill="FFFFFF"/>
        <w:spacing w:after="0" w:line="240" w:lineRule="auto"/>
        <w:ind w:left="0"/>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Аналогни: на свом излазу дају континуални, непрекидни низ вредности. Излазни сигнал је пропорционалан величини која се мери, а информација о вредности величине која се мери је садржана у амплитуди излазног сигнала. Недостаци – већа комплексност у поређењу са дискретним сензорима, већа подложност утицају шума. Излаз ових сензора се обично преко А/Д конвертора повезује на компијутер или микроконтрелер.</w:t>
      </w:r>
    </w:p>
    <w:p w:rsidR="004E6196" w:rsidRPr="004E6196" w:rsidRDefault="004E6196" w:rsidP="004E6196">
      <w:pPr>
        <w:numPr>
          <w:ilvl w:val="0"/>
          <w:numId w:val="13"/>
        </w:numPr>
        <w:shd w:val="clear" w:color="auto" w:fill="FFFFFF"/>
        <w:spacing w:after="0" w:line="240" w:lineRule="auto"/>
        <w:ind w:left="0"/>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Дигитални: на своме излазу дају низ дискретних вредности. Дигитални сензори су познати по својој тачности и једноставним повезивањем на компијутер или микроконтролер без потребе за додатним конверторима.</w:t>
      </w:r>
    </w:p>
    <w:p w:rsidR="004E6196" w:rsidRPr="004E6196" w:rsidRDefault="004E6196" w:rsidP="004E6196">
      <w:pPr>
        <w:numPr>
          <w:ilvl w:val="0"/>
          <w:numId w:val="13"/>
        </w:numPr>
        <w:shd w:val="clear" w:color="auto" w:fill="FFFFFF"/>
        <w:spacing w:after="0" w:line="240" w:lineRule="auto"/>
        <w:ind w:left="0"/>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Дискретни (логички), потребно је пажљиво приступити овој подели. Супротно од дискретног је континуално, где спада аналогно. То значи да постоји веза дигитално – дискретно. Примери дискретних мерних претвараче су гранични прекидачи, термостати, пресостати, нивостати, близински детектори, Подела:</w:t>
      </w:r>
    </w:p>
    <w:p w:rsidR="004E6196" w:rsidRPr="004E6196" w:rsidRDefault="004E6196" w:rsidP="004E6196">
      <w:pPr>
        <w:numPr>
          <w:ilvl w:val="1"/>
          <w:numId w:val="13"/>
        </w:numPr>
        <w:shd w:val="clear" w:color="auto" w:fill="FFFFFF"/>
        <w:spacing w:after="0" w:line="240" w:lineRule="auto"/>
        <w:ind w:left="0"/>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Прекидачи</w:t>
      </w:r>
    </w:p>
    <w:p w:rsidR="004E6196" w:rsidRPr="004E6196" w:rsidRDefault="004E6196" w:rsidP="004E6196">
      <w:pPr>
        <w:numPr>
          <w:ilvl w:val="1"/>
          <w:numId w:val="13"/>
        </w:numPr>
        <w:shd w:val="clear" w:color="auto" w:fill="FFFFFF"/>
        <w:spacing w:after="0" w:line="240" w:lineRule="auto"/>
        <w:ind w:left="0"/>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Релеји</w:t>
      </w:r>
    </w:p>
    <w:p w:rsidR="004E6196" w:rsidRPr="004E6196" w:rsidRDefault="004E6196" w:rsidP="004E6196">
      <w:pPr>
        <w:numPr>
          <w:ilvl w:val="1"/>
          <w:numId w:val="13"/>
        </w:numPr>
        <w:shd w:val="clear" w:color="auto" w:fill="FFFFFF"/>
        <w:spacing w:after="0" w:line="240" w:lineRule="auto"/>
        <w:ind w:left="0"/>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Бинарни (NO и NC)</w:t>
      </w:r>
    </w:p>
    <w:p w:rsidR="004E6196" w:rsidRPr="004E6196" w:rsidRDefault="004E6196" w:rsidP="004E6196">
      <w:pPr>
        <w:numPr>
          <w:ilvl w:val="2"/>
          <w:numId w:val="13"/>
        </w:numPr>
        <w:shd w:val="clear" w:color="auto" w:fill="FFFFFF"/>
        <w:spacing w:after="0" w:line="240" w:lineRule="auto"/>
        <w:ind w:left="0"/>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TTL (транзисторско транзисторска логика)</w:t>
      </w:r>
    </w:p>
    <w:p w:rsidR="004E6196" w:rsidRPr="004E6196" w:rsidRDefault="004E6196" w:rsidP="004E6196">
      <w:pPr>
        <w:numPr>
          <w:ilvl w:val="2"/>
          <w:numId w:val="13"/>
        </w:numPr>
        <w:shd w:val="clear" w:color="auto" w:fill="FFFFFF"/>
        <w:spacing w:after="0" w:line="240" w:lineRule="auto"/>
        <w:ind w:left="0"/>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PNP/NPN транзисторске сензоре</w:t>
      </w:r>
    </w:p>
    <w:p w:rsidR="004E6196" w:rsidRPr="004E6196" w:rsidRDefault="004E6196" w:rsidP="004E6196">
      <w:pPr>
        <w:shd w:val="clear" w:color="auto" w:fill="FFFFFF"/>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Статичке каракеристике</w:t>
      </w:r>
    </w:p>
    <w:p w:rsidR="004E6196" w:rsidRPr="004E6196" w:rsidRDefault="004E6196" w:rsidP="004E6196">
      <w:pPr>
        <w:shd w:val="clear" w:color="auto" w:fill="FFFFFF"/>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Осетљивост</w:t>
      </w:r>
      <w:r w:rsidRPr="004E6196">
        <w:rPr>
          <w:rFonts w:ascii="Segoe UI" w:eastAsia="Times New Roman" w:hAnsi="Segoe UI" w:cs="Segoe UI"/>
          <w:color w:val="303030"/>
          <w:sz w:val="30"/>
          <w:szCs w:val="30"/>
        </w:rPr>
        <w:br/>
        <w:t>Мерно подручје (Range)</w:t>
      </w:r>
      <w:r w:rsidRPr="004E6196">
        <w:rPr>
          <w:rFonts w:ascii="Segoe UI" w:eastAsia="Times New Roman" w:hAnsi="Segoe UI" w:cs="Segoe UI"/>
          <w:color w:val="303030"/>
          <w:sz w:val="30"/>
          <w:szCs w:val="30"/>
        </w:rPr>
        <w:br/>
        <w:t>Распон (Span)</w:t>
      </w:r>
      <w:r w:rsidRPr="004E6196">
        <w:rPr>
          <w:rFonts w:ascii="Segoe UI" w:eastAsia="Times New Roman" w:hAnsi="Segoe UI" w:cs="Segoe UI"/>
          <w:color w:val="303030"/>
          <w:sz w:val="30"/>
          <w:szCs w:val="30"/>
        </w:rPr>
        <w:br/>
        <w:t>Нелинеарност</w:t>
      </w:r>
      <w:r w:rsidRPr="004E6196">
        <w:rPr>
          <w:rFonts w:ascii="Segoe UI" w:eastAsia="Times New Roman" w:hAnsi="Segoe UI" w:cs="Segoe UI"/>
          <w:color w:val="303030"/>
          <w:sz w:val="30"/>
          <w:szCs w:val="30"/>
        </w:rPr>
        <w:br/>
      </w:r>
      <w:r w:rsidRPr="004E6196">
        <w:rPr>
          <w:rFonts w:ascii="Segoe UI" w:eastAsia="Times New Roman" w:hAnsi="Segoe UI" w:cs="Segoe UI"/>
          <w:color w:val="303030"/>
          <w:sz w:val="30"/>
          <w:szCs w:val="30"/>
        </w:rPr>
        <w:lastRenderedPageBreak/>
        <w:t>Амбијетални утицаји – стабилност</w:t>
      </w:r>
      <w:r w:rsidRPr="004E6196">
        <w:rPr>
          <w:rFonts w:ascii="Segoe UI" w:eastAsia="Times New Roman" w:hAnsi="Segoe UI" w:cs="Segoe UI"/>
          <w:color w:val="303030"/>
          <w:sz w:val="30"/>
          <w:szCs w:val="30"/>
        </w:rPr>
        <w:br/>
        <w:t>Хистерзис</w:t>
      </w:r>
      <w:r w:rsidRPr="004E6196">
        <w:rPr>
          <w:rFonts w:ascii="Segoe UI" w:eastAsia="Times New Roman" w:hAnsi="Segoe UI" w:cs="Segoe UI"/>
          <w:color w:val="303030"/>
          <w:sz w:val="30"/>
          <w:szCs w:val="30"/>
        </w:rPr>
        <w:br/>
        <w:t>Засићење</w:t>
      </w:r>
      <w:r w:rsidRPr="004E6196">
        <w:rPr>
          <w:rFonts w:ascii="Segoe UI" w:eastAsia="Times New Roman" w:hAnsi="Segoe UI" w:cs="Segoe UI"/>
          <w:color w:val="303030"/>
          <w:sz w:val="30"/>
          <w:szCs w:val="30"/>
        </w:rPr>
        <w:br/>
        <w:t>Зона неосетљивости (Dead-Band)</w:t>
      </w:r>
      <w:r w:rsidRPr="004E6196">
        <w:rPr>
          <w:rFonts w:ascii="Segoe UI" w:eastAsia="Times New Roman" w:hAnsi="Segoe UI" w:cs="Segoe UI"/>
          <w:color w:val="303030"/>
          <w:sz w:val="30"/>
          <w:szCs w:val="30"/>
        </w:rPr>
        <w:br/>
        <w:t>Резолуција</w:t>
      </w:r>
      <w:r w:rsidRPr="004E6196">
        <w:rPr>
          <w:rFonts w:ascii="Segoe UI" w:eastAsia="Times New Roman" w:hAnsi="Segoe UI" w:cs="Segoe UI"/>
          <w:color w:val="303030"/>
          <w:sz w:val="30"/>
          <w:szCs w:val="30"/>
        </w:rPr>
        <w:br/>
        <w:t>Животни век (Хабање и старење)</w:t>
      </w:r>
      <w:r w:rsidRPr="004E6196">
        <w:rPr>
          <w:rFonts w:ascii="Segoe UI" w:eastAsia="Times New Roman" w:hAnsi="Segoe UI" w:cs="Segoe UI"/>
          <w:color w:val="303030"/>
          <w:sz w:val="30"/>
          <w:szCs w:val="30"/>
        </w:rPr>
        <w:br/>
        <w:t>Мерна грешка, Тачност, обухвата ефекте нелинеарности хистерезиса и резолуцје</w:t>
      </w:r>
      <w:r w:rsidRPr="004E6196">
        <w:rPr>
          <w:rFonts w:ascii="Segoe UI" w:eastAsia="Times New Roman" w:hAnsi="Segoe UI" w:cs="Segoe UI"/>
          <w:color w:val="303030"/>
          <w:sz w:val="30"/>
          <w:szCs w:val="30"/>
        </w:rPr>
        <w:br/>
        <w:t>Мерна несигурност, обухвата системске и случајне грешке,</w:t>
      </w:r>
      <w:r w:rsidRPr="004E6196">
        <w:rPr>
          <w:rFonts w:ascii="Segoe UI" w:eastAsia="Times New Roman" w:hAnsi="Segoe UI" w:cs="Segoe UI"/>
          <w:color w:val="303030"/>
          <w:sz w:val="30"/>
          <w:szCs w:val="30"/>
        </w:rPr>
        <w:br/>
        <w:t>Прецизност: је способност инструмента да даје одређени број очитавања унутар дате тачности. Прецизност мерења зависи од поузданости инструмента.</w:t>
      </w:r>
      <w:r w:rsidRPr="004E6196">
        <w:rPr>
          <w:rFonts w:ascii="Segoe UI" w:eastAsia="Times New Roman" w:hAnsi="Segoe UI" w:cs="Segoe UI"/>
          <w:color w:val="303030"/>
          <w:sz w:val="30"/>
          <w:szCs w:val="30"/>
        </w:rPr>
        <w:br/>
        <w:t>Поновљивост: је способност инструмента да даје исте излазне вредности када на улазу при истим условима имамо исту улазну вредност.</w:t>
      </w:r>
    </w:p>
    <w:p w:rsidR="004E6196" w:rsidRPr="004E6196" w:rsidRDefault="004E6196" w:rsidP="004E6196">
      <w:pPr>
        <w:shd w:val="clear" w:color="auto" w:fill="FFFFFF"/>
        <w:spacing w:before="480" w:after="480" w:line="240" w:lineRule="auto"/>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Динамичке карактеристике</w:t>
      </w:r>
    </w:p>
    <w:p w:rsidR="004E6196" w:rsidRPr="004E6196" w:rsidRDefault="004E6196" w:rsidP="004E6196">
      <w:pPr>
        <w:shd w:val="clear" w:color="auto" w:fill="FFFFFF"/>
        <w:spacing w:before="480" w:line="240" w:lineRule="auto"/>
        <w:rPr>
          <w:rFonts w:ascii="Segoe UI" w:eastAsia="Times New Roman" w:hAnsi="Segoe UI" w:cs="Segoe UI"/>
          <w:color w:val="303030"/>
          <w:sz w:val="30"/>
          <w:szCs w:val="30"/>
        </w:rPr>
      </w:pPr>
      <w:r w:rsidRPr="004E6196">
        <w:rPr>
          <w:rFonts w:ascii="Segoe UI" w:eastAsia="Times New Roman" w:hAnsi="Segoe UI" w:cs="Segoe UI"/>
          <w:color w:val="303030"/>
          <w:sz w:val="30"/>
          <w:szCs w:val="30"/>
        </w:rPr>
        <w:t>Време загревања (Warm-up )</w:t>
      </w:r>
      <w:r w:rsidRPr="004E6196">
        <w:rPr>
          <w:rFonts w:ascii="Segoe UI" w:eastAsia="Times New Roman" w:hAnsi="Segoe UI" w:cs="Segoe UI"/>
          <w:color w:val="303030"/>
          <w:sz w:val="30"/>
          <w:szCs w:val="30"/>
        </w:rPr>
        <w:br/>
        <w:t>Фреквенцијски одзив</w:t>
      </w:r>
      <w:r w:rsidRPr="004E6196">
        <w:rPr>
          <w:rFonts w:ascii="Segoe UI" w:eastAsia="Times New Roman" w:hAnsi="Segoe UI" w:cs="Segoe UI"/>
          <w:color w:val="303030"/>
          <w:sz w:val="30"/>
          <w:szCs w:val="30"/>
        </w:rPr>
        <w:br/>
        <w:t>Горња гранична фреквенција</w:t>
      </w:r>
      <w:r w:rsidRPr="004E6196">
        <w:rPr>
          <w:rFonts w:ascii="Segoe UI" w:eastAsia="Times New Roman" w:hAnsi="Segoe UI" w:cs="Segoe UI"/>
          <w:color w:val="303030"/>
          <w:sz w:val="30"/>
          <w:szCs w:val="30"/>
        </w:rPr>
        <w:br/>
        <w:t>Прелазна карактеристика</w:t>
      </w:r>
      <w:r w:rsidRPr="004E6196">
        <w:rPr>
          <w:rFonts w:ascii="Segoe UI" w:eastAsia="Times New Roman" w:hAnsi="Segoe UI" w:cs="Segoe UI"/>
          <w:color w:val="303030"/>
          <w:sz w:val="30"/>
          <w:szCs w:val="30"/>
        </w:rPr>
        <w:br/>
        <w:t>Доња гранична феквенција</w:t>
      </w:r>
      <w:r w:rsidRPr="004E6196">
        <w:rPr>
          <w:rFonts w:ascii="Segoe UI" w:eastAsia="Times New Roman" w:hAnsi="Segoe UI" w:cs="Segoe UI"/>
          <w:color w:val="303030"/>
          <w:sz w:val="30"/>
          <w:szCs w:val="30"/>
        </w:rPr>
        <w:br/>
        <w:t>Фазна карактеристика</w:t>
      </w:r>
      <w:r w:rsidRPr="004E6196">
        <w:rPr>
          <w:rFonts w:ascii="Segoe UI" w:eastAsia="Times New Roman" w:hAnsi="Segoe UI" w:cs="Segoe UI"/>
          <w:color w:val="303030"/>
          <w:sz w:val="30"/>
          <w:szCs w:val="30"/>
        </w:rPr>
        <w:br/>
        <w:t>Резонантна фреквенција</w:t>
      </w:r>
      <w:r w:rsidRPr="004E6196">
        <w:rPr>
          <w:rFonts w:ascii="Segoe UI" w:eastAsia="Times New Roman" w:hAnsi="Segoe UI" w:cs="Segoe UI"/>
          <w:color w:val="303030"/>
          <w:sz w:val="30"/>
          <w:szCs w:val="30"/>
        </w:rPr>
        <w:br/>
        <w:t>Пригушење</w:t>
      </w:r>
      <w:r w:rsidRPr="004E6196">
        <w:rPr>
          <w:rFonts w:ascii="Segoe UI" w:eastAsia="Times New Roman" w:hAnsi="Segoe UI" w:cs="Segoe UI"/>
          <w:color w:val="303030"/>
          <w:sz w:val="30"/>
          <w:szCs w:val="30"/>
        </w:rPr>
        <w:br/>
        <w:t>Прецизност</w:t>
      </w:r>
      <w:r w:rsidRPr="004E6196">
        <w:rPr>
          <w:rFonts w:ascii="Segoe UI" w:eastAsia="Times New Roman" w:hAnsi="Segoe UI" w:cs="Segoe UI"/>
          <w:color w:val="303030"/>
          <w:sz w:val="30"/>
          <w:szCs w:val="30"/>
        </w:rPr>
        <w:br/>
        <w:t>Поновљивост</w:t>
      </w:r>
      <w:r w:rsidRPr="004E6196">
        <w:rPr>
          <w:rFonts w:ascii="Segoe UI" w:eastAsia="Times New Roman" w:hAnsi="Segoe UI" w:cs="Segoe UI"/>
          <w:color w:val="303030"/>
          <w:sz w:val="30"/>
          <w:szCs w:val="30"/>
        </w:rPr>
        <w:br/>
        <w:t>Брзина одзива</w:t>
      </w:r>
    </w:p>
    <w:p w:rsidR="006A457F" w:rsidRDefault="004E6196">
      <w:bookmarkStart w:id="0" w:name="_GoBack"/>
      <w:bookmarkEnd w:id="0"/>
    </w:p>
    <w:sectPr w:rsidR="006A45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9A0"/>
    <w:multiLevelType w:val="multilevel"/>
    <w:tmpl w:val="C3E4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1250916"/>
    <w:multiLevelType w:val="multilevel"/>
    <w:tmpl w:val="93689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082158"/>
    <w:multiLevelType w:val="multilevel"/>
    <w:tmpl w:val="E83E12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6CA28AD"/>
    <w:multiLevelType w:val="multilevel"/>
    <w:tmpl w:val="6B5E8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A2447AC"/>
    <w:multiLevelType w:val="multilevel"/>
    <w:tmpl w:val="C842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8970F8B"/>
    <w:multiLevelType w:val="multilevel"/>
    <w:tmpl w:val="0F50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C9E0914"/>
    <w:multiLevelType w:val="multilevel"/>
    <w:tmpl w:val="0A0CAE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BDC25C0"/>
    <w:multiLevelType w:val="multilevel"/>
    <w:tmpl w:val="02A4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00C46A0"/>
    <w:multiLevelType w:val="multilevel"/>
    <w:tmpl w:val="462C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29F0689"/>
    <w:multiLevelType w:val="multilevel"/>
    <w:tmpl w:val="E662E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3710333"/>
    <w:multiLevelType w:val="multilevel"/>
    <w:tmpl w:val="DA56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5EC310F"/>
    <w:multiLevelType w:val="multilevel"/>
    <w:tmpl w:val="73E80A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78755C1"/>
    <w:multiLevelType w:val="multilevel"/>
    <w:tmpl w:val="2A962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4"/>
  </w:num>
  <w:num w:numId="4">
    <w:abstractNumId w:val="12"/>
  </w:num>
  <w:num w:numId="5">
    <w:abstractNumId w:val="0"/>
  </w:num>
  <w:num w:numId="6">
    <w:abstractNumId w:val="9"/>
  </w:num>
  <w:num w:numId="7">
    <w:abstractNumId w:val="11"/>
  </w:num>
  <w:num w:numId="8">
    <w:abstractNumId w:val="6"/>
  </w:num>
  <w:num w:numId="9">
    <w:abstractNumId w:val="10"/>
  </w:num>
  <w:num w:numId="10">
    <w:abstractNumId w:val="7"/>
  </w:num>
  <w:num w:numId="11">
    <w:abstractNumId w:val="8"/>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196"/>
    <w:rsid w:val="0019304A"/>
    <w:rsid w:val="0024166A"/>
    <w:rsid w:val="002E6283"/>
    <w:rsid w:val="00355526"/>
    <w:rsid w:val="00415871"/>
    <w:rsid w:val="004E6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61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1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61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1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50926">
      <w:bodyDiv w:val="1"/>
      <w:marLeft w:val="0"/>
      <w:marRight w:val="0"/>
      <w:marTop w:val="0"/>
      <w:marBottom w:val="0"/>
      <w:divBdr>
        <w:top w:val="none" w:sz="0" w:space="0" w:color="auto"/>
        <w:left w:val="none" w:sz="0" w:space="0" w:color="auto"/>
        <w:bottom w:val="none" w:sz="0" w:space="0" w:color="auto"/>
        <w:right w:val="none" w:sz="0" w:space="0" w:color="auto"/>
      </w:divBdr>
      <w:divsChild>
        <w:div w:id="535192804">
          <w:marLeft w:val="0"/>
          <w:marRight w:val="0"/>
          <w:marTop w:val="480"/>
          <w:marBottom w:val="480"/>
          <w:divBdr>
            <w:top w:val="none" w:sz="0" w:space="0" w:color="auto"/>
            <w:left w:val="none" w:sz="0" w:space="0" w:color="auto"/>
            <w:bottom w:val="none" w:sz="0" w:space="0" w:color="auto"/>
            <w:right w:val="none" w:sz="0" w:space="0" w:color="auto"/>
          </w:divBdr>
        </w:div>
      </w:divsChild>
    </w:div>
    <w:div w:id="1686126577">
      <w:bodyDiv w:val="1"/>
      <w:marLeft w:val="0"/>
      <w:marRight w:val="0"/>
      <w:marTop w:val="0"/>
      <w:marBottom w:val="0"/>
      <w:divBdr>
        <w:top w:val="none" w:sz="0" w:space="0" w:color="auto"/>
        <w:left w:val="none" w:sz="0" w:space="0" w:color="auto"/>
        <w:bottom w:val="none" w:sz="0" w:space="0" w:color="auto"/>
        <w:right w:val="none" w:sz="0" w:space="0" w:color="auto"/>
      </w:divBdr>
      <w:divsChild>
        <w:div w:id="763064544">
          <w:marLeft w:val="0"/>
          <w:marRight w:val="0"/>
          <w:marTop w:val="480"/>
          <w:marBottom w:val="480"/>
          <w:divBdr>
            <w:top w:val="none" w:sz="0" w:space="0" w:color="auto"/>
            <w:left w:val="none" w:sz="0" w:space="0" w:color="auto"/>
            <w:bottom w:val="none" w:sz="0" w:space="0" w:color="auto"/>
            <w:right w:val="none" w:sz="0" w:space="0" w:color="auto"/>
          </w:divBdr>
        </w:div>
      </w:divsChild>
    </w:div>
    <w:div w:id="1734622582">
      <w:bodyDiv w:val="1"/>
      <w:marLeft w:val="0"/>
      <w:marRight w:val="0"/>
      <w:marTop w:val="0"/>
      <w:marBottom w:val="0"/>
      <w:divBdr>
        <w:top w:val="none" w:sz="0" w:space="0" w:color="auto"/>
        <w:left w:val="none" w:sz="0" w:space="0" w:color="auto"/>
        <w:bottom w:val="none" w:sz="0" w:space="0" w:color="auto"/>
        <w:right w:val="none" w:sz="0" w:space="0" w:color="auto"/>
      </w:divBdr>
      <w:divsChild>
        <w:div w:id="1267427021">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2601</Words>
  <Characters>14830</Characters>
  <Application>Microsoft Office Word</Application>
  <DocSecurity>0</DocSecurity>
  <Lines>123</Lines>
  <Paragraphs>34</Paragraphs>
  <ScaleCrop>false</ScaleCrop>
  <Company/>
  <LinksUpToDate>false</LinksUpToDate>
  <CharactersWithSpaces>17397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2023-10-01T15:09:00Z</dcterms:created>
  <dcterms:modified xsi:type="dcterms:W3CDTF">2023-10-01T15:14:00Z</dcterms:modified>
</cp:coreProperties>
</file>